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465" w:rsidRDefault="005C65D5" w:rsidP="00A63465">
      <w:r>
        <w:rPr>
          <w:noProof/>
        </w:rPr>
        <mc:AlternateContent>
          <mc:Choice Requires="wpg">
            <w:drawing>
              <wp:anchor distT="0" distB="0" distL="114300" distR="114300" simplePos="0" relativeHeight="251666432" behindDoc="0" locked="0" layoutInCell="1" allowOverlap="1" wp14:anchorId="10019E6F" wp14:editId="2927C564">
                <wp:simplePos x="0" y="0"/>
                <wp:positionH relativeFrom="column">
                  <wp:posOffset>4695825</wp:posOffset>
                </wp:positionH>
                <wp:positionV relativeFrom="paragraph">
                  <wp:posOffset>36195</wp:posOffset>
                </wp:positionV>
                <wp:extent cx="4460240" cy="1466850"/>
                <wp:effectExtent l="0" t="0" r="16510" b="19050"/>
                <wp:wrapNone/>
                <wp:docPr id="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0240" cy="1466850"/>
                          <a:chOff x="127" y="-3004"/>
                          <a:chExt cx="30619" cy="9241"/>
                        </a:xfrm>
                      </wpg:grpSpPr>
                      <wps:wsp>
                        <wps:cNvPr id="6" name="Text Box 12"/>
                        <wps:cNvSpPr txBox="1">
                          <a:spLocks noChangeArrowheads="1"/>
                        </wps:cNvSpPr>
                        <wps:spPr bwMode="auto">
                          <a:xfrm>
                            <a:off x="127" y="-476"/>
                            <a:ext cx="30618" cy="671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672C" w:rsidRPr="00996B2A" w:rsidRDefault="005C65D5" w:rsidP="00B7673A">
                              <w:pPr>
                                <w:spacing w:after="0" w:line="240" w:lineRule="auto"/>
                                <w:rPr>
                                  <w:sz w:val="20"/>
                                  <w:szCs w:val="20"/>
                                </w:rPr>
                              </w:pPr>
                              <w:r>
                                <w:rPr>
                                  <w:i/>
                                  <w:sz w:val="20"/>
                                  <w:szCs w:val="20"/>
                                </w:rPr>
                                <w:t xml:space="preserve">Quilt of a Country </w:t>
                              </w:r>
                              <w:r w:rsidR="0085672C">
                                <w:rPr>
                                  <w:sz w:val="20"/>
                                  <w:szCs w:val="20"/>
                                </w:rPr>
                                <w:t>is an informational article that falls within the 9</w:t>
                              </w:r>
                              <w:r w:rsidR="0085672C" w:rsidRPr="00996B2A">
                                <w:rPr>
                                  <w:sz w:val="20"/>
                                  <w:szCs w:val="20"/>
                                  <w:vertAlign w:val="superscript"/>
                                </w:rPr>
                                <w:t>th</w:t>
                              </w:r>
                              <w:r w:rsidR="0085672C">
                                <w:rPr>
                                  <w:sz w:val="20"/>
                                  <w:szCs w:val="20"/>
                                </w:rPr>
                                <w:t>-10</w:t>
                              </w:r>
                              <w:r w:rsidR="0085672C" w:rsidRPr="00996B2A">
                                <w:rPr>
                                  <w:sz w:val="20"/>
                                  <w:szCs w:val="20"/>
                                  <w:vertAlign w:val="superscript"/>
                                </w:rPr>
                                <w:t>th</w:t>
                              </w:r>
                              <w:r>
                                <w:rPr>
                                  <w:sz w:val="20"/>
                                  <w:szCs w:val="20"/>
                                </w:rPr>
                                <w:t xml:space="preserve"> grade band. </w:t>
                              </w:r>
                              <w:r w:rsidR="0085672C">
                                <w:rPr>
                                  <w:sz w:val="20"/>
                                  <w:szCs w:val="20"/>
                                </w:rPr>
                                <w:t>The vocabulary, historical references and allusions make this a chall</w:t>
                              </w:r>
                              <w:r>
                                <w:rPr>
                                  <w:sz w:val="20"/>
                                  <w:szCs w:val="20"/>
                                </w:rPr>
                                <w:t xml:space="preserve">enging text for most students. </w:t>
                              </w:r>
                              <w:r w:rsidR="0085672C">
                                <w:rPr>
                                  <w:sz w:val="20"/>
                                  <w:szCs w:val="20"/>
                                </w:rPr>
                                <w:t>The article remains relevant a decade after it was written and raises many important ideas that students will find engaging about identity, immigration and the United States.</w:t>
                              </w:r>
                              <w:r>
                                <w:rPr>
                                  <w:sz w:val="20"/>
                                  <w:szCs w:val="20"/>
                                </w:rPr>
                                <w:t xml:space="preserve"> . </w:t>
                              </w:r>
                              <w:r w:rsidR="00313ABE">
                                <w:rPr>
                                  <w:sz w:val="20"/>
                                  <w:szCs w:val="20"/>
                                </w:rPr>
                                <w:t>It is an appropriate stretch text for 7-8 and instructional/independent text for 9-10.</w:t>
                              </w:r>
                            </w:p>
                            <w:p w:rsidR="0085672C" w:rsidRPr="00EE0E96" w:rsidRDefault="0085672C" w:rsidP="00A63465">
                              <w:pPr>
                                <w:spacing w:after="0" w:line="240" w:lineRule="auto"/>
                                <w:rPr>
                                  <w:i/>
                                  <w:sz w:val="20"/>
                                  <w:szCs w:val="20"/>
                                </w:rPr>
                              </w:pPr>
                            </w:p>
                          </w:txbxContent>
                        </wps:txbx>
                        <wps:bodyPr rot="0" vert="horz" wrap="square" lIns="91440" tIns="45720" rIns="91440" bIns="45720" anchor="t" anchorCtr="0" upright="1">
                          <a:noAutofit/>
                        </wps:bodyPr>
                      </wps:wsp>
                      <wps:wsp>
                        <wps:cNvPr id="7" name="Text Box 20"/>
                        <wps:cNvSpPr txBox="1">
                          <a:spLocks noChangeArrowheads="1"/>
                        </wps:cNvSpPr>
                        <wps:spPr bwMode="auto">
                          <a:xfrm>
                            <a:off x="127" y="-3004"/>
                            <a:ext cx="30619" cy="2528"/>
                          </a:xfrm>
                          <a:prstGeom prst="rect">
                            <a:avLst/>
                          </a:prstGeom>
                          <a:solidFill>
                            <a:schemeClr val="tx1">
                              <a:lumMod val="100000"/>
                              <a:lumOff val="0"/>
                            </a:schemeClr>
                          </a:solidFill>
                          <a:ln w="6350">
                            <a:solidFill>
                              <a:srgbClr val="000000"/>
                            </a:solidFill>
                            <a:miter lim="800000"/>
                            <a:headEnd/>
                            <a:tailEnd/>
                          </a:ln>
                        </wps:spPr>
                        <wps:txbx>
                          <w:txbxContent>
                            <w:p w:rsidR="0085672C" w:rsidRPr="006573A7" w:rsidRDefault="0085672C" w:rsidP="00A63465">
                              <w:pPr>
                                <w:rPr>
                                  <w:b/>
                                  <w:color w:val="FFFFFF" w:themeColor="background1"/>
                                  <w:sz w:val="28"/>
                                  <w:szCs w:val="28"/>
                                </w:rPr>
                              </w:pPr>
                              <w:r>
                                <w:rPr>
                                  <w:b/>
                                  <w:color w:val="FFFFFF" w:themeColor="background1"/>
                                  <w:sz w:val="28"/>
                                  <w:szCs w:val="28"/>
                                </w:rPr>
                                <w:t>Recommended Complexity Band Level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8" o:spid="_x0000_s1026" style="position:absolute;margin-left:369.75pt;margin-top:2.85pt;width:351.2pt;height:115.5pt;z-index:251666432;mso-width-relative:margin;mso-height-relative:margin" coordorigin="127,-3004" coordsize="30619,9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">
                <v:shapetype id="_x0000_t202" coordsize="21600,21600" o:spt="202" path="m,l,21600r21600,l21600,xe">
                  <v:stroke joinstyle="miter"/>
                  <v:path gradientshapeok="t" o:connecttype="rect"/>
                </v:shapetype>
                <v:shape id="Text Box 12" o:spid="_x0000_s1027" type="#_x0000_t202" style="position:absolute;left:127;top:-476;width:30618;height:6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d4MQA&#10;AADaAAAADwAAAGRycy9kb3ducmV2LnhtbESPQWsCMRSE7wX/Q3iCN822UJXVKKVUqCAFtVSPz83r&#10;Zmnyst3Eddtf3whCj8PMfMPMl52zoqUmVJ4V3I8yEMSF1xWXCt73q+EURIjIGq1nUvBDAZaL3t0c&#10;c+0vvKV2F0uRIBxyVGBirHMpQ2HIYRj5mjh5n75xGJNsSqkbvCS4s/Ihy8bSYcVpwWBNz4aKr93Z&#10;Kdh8HL5fVm/H7EAnWz22dmLWvyelBv3uaQYiUhf/w7f2q1YwhuuVd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ineDEAAAA2gAAAA8AAAAAAAAAAAAAAAAAmAIAAGRycy9k&#10;b3ducmV2LnhtbFBLBQYAAAAABAAEAPUAAACJAwAAAAA=&#10;" filled="f" strokeweight=".5pt">
                  <v:textbox>
                    <w:txbxContent>
                      <w:p w:rsidR="0085672C" w:rsidRPr="00996B2A" w:rsidRDefault="005C65D5" w:rsidP="00B7673A">
                        <w:pPr>
                          <w:spacing w:after="0" w:line="240" w:lineRule="auto"/>
                          <w:rPr>
                            <w:sz w:val="20"/>
                            <w:szCs w:val="20"/>
                          </w:rPr>
                        </w:pPr>
                        <w:r>
                          <w:rPr>
                            <w:i/>
                            <w:sz w:val="20"/>
                            <w:szCs w:val="20"/>
                          </w:rPr>
                          <w:t xml:space="preserve">Quilt of a Country </w:t>
                        </w:r>
                        <w:r w:rsidR="0085672C">
                          <w:rPr>
                            <w:sz w:val="20"/>
                            <w:szCs w:val="20"/>
                          </w:rPr>
                          <w:t>is an informational article that falls within the 9</w:t>
                        </w:r>
                        <w:r w:rsidR="0085672C" w:rsidRPr="00996B2A">
                          <w:rPr>
                            <w:sz w:val="20"/>
                            <w:szCs w:val="20"/>
                            <w:vertAlign w:val="superscript"/>
                          </w:rPr>
                          <w:t>th</w:t>
                        </w:r>
                        <w:r w:rsidR="0085672C">
                          <w:rPr>
                            <w:sz w:val="20"/>
                            <w:szCs w:val="20"/>
                          </w:rPr>
                          <w:t>-10</w:t>
                        </w:r>
                        <w:r w:rsidR="0085672C" w:rsidRPr="00996B2A">
                          <w:rPr>
                            <w:sz w:val="20"/>
                            <w:szCs w:val="20"/>
                            <w:vertAlign w:val="superscript"/>
                          </w:rPr>
                          <w:t>th</w:t>
                        </w:r>
                        <w:r>
                          <w:rPr>
                            <w:sz w:val="20"/>
                            <w:szCs w:val="20"/>
                          </w:rPr>
                          <w:t xml:space="preserve"> grade band. </w:t>
                        </w:r>
                        <w:r w:rsidR="0085672C">
                          <w:rPr>
                            <w:sz w:val="20"/>
                            <w:szCs w:val="20"/>
                          </w:rPr>
                          <w:t>The vocabulary, historical references and allusions make this a chall</w:t>
                        </w:r>
                        <w:r>
                          <w:rPr>
                            <w:sz w:val="20"/>
                            <w:szCs w:val="20"/>
                          </w:rPr>
                          <w:t xml:space="preserve">enging text for most students. </w:t>
                        </w:r>
                        <w:r w:rsidR="0085672C">
                          <w:rPr>
                            <w:sz w:val="20"/>
                            <w:szCs w:val="20"/>
                          </w:rPr>
                          <w:t>The article remains relevant a decade after it was written and raises many important ideas that students will find engaging about identity, immigration and the United States.</w:t>
                        </w:r>
                        <w:r>
                          <w:rPr>
                            <w:sz w:val="20"/>
                            <w:szCs w:val="20"/>
                          </w:rPr>
                          <w:t xml:space="preserve"> . </w:t>
                        </w:r>
                        <w:r w:rsidR="00313ABE">
                          <w:rPr>
                            <w:sz w:val="20"/>
                            <w:szCs w:val="20"/>
                          </w:rPr>
                          <w:t>It is an appropriate stretch text for 7-8 and instructional/independent text for 9-10.</w:t>
                        </w:r>
                      </w:p>
                      <w:p w:rsidR="0085672C" w:rsidRPr="00EE0E96" w:rsidRDefault="0085672C" w:rsidP="00A63465">
                        <w:pPr>
                          <w:spacing w:after="0" w:line="240" w:lineRule="auto"/>
                          <w:rPr>
                            <w:i/>
                            <w:sz w:val="20"/>
                            <w:szCs w:val="20"/>
                          </w:rPr>
                        </w:pPr>
                      </w:p>
                    </w:txbxContent>
                  </v:textbox>
                </v:shape>
                <v:shape id="Text Box 20" o:spid="_x0000_s1028" type="#_x0000_t202" style="position:absolute;left:127;top:-3004;width:30619;height:2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ZBG8AA&#10;AADaAAAADwAAAGRycy9kb3ducmV2LnhtbESPwYrCQBBE7wv+w9CCt3WiB12io4iwi1eN7l6bTJsE&#10;Mz0x02r06x1B2GNRVa+o+bJztbpSGyrPBkbDBBRx7m3FhYF99v35BSoIssXaMxm4U4Dlovcxx9T6&#10;G2/pupNCRQiHFA2UIk2qdchLchiGviGO3tG3DiXKttC2xVuEu1qPk2SiHVYcF0psaF1SftpdnIGj&#10;TH/vGWU/j/3jcjqvwoH/5GDMoN+tZqCEOvkPv9sba2AKryvxBu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uZBG8AAAADaAAAADwAAAAAAAAAAAAAAAACYAgAAZHJzL2Rvd25y&#10;ZXYueG1sUEsFBgAAAAAEAAQA9QAAAIUDAAAAAA==&#10;" fillcolor="black [3213]" strokeweight=".5pt">
                  <v:textbox>
                    <w:txbxContent>
                      <w:p w:rsidR="0085672C" w:rsidRPr="006573A7" w:rsidRDefault="0085672C" w:rsidP="00A63465">
                        <w:pPr>
                          <w:rPr>
                            <w:b/>
                            <w:color w:val="FFFFFF" w:themeColor="background1"/>
                            <w:sz w:val="28"/>
                            <w:szCs w:val="28"/>
                          </w:rPr>
                        </w:pPr>
                        <w:r>
                          <w:rPr>
                            <w:b/>
                            <w:color w:val="FFFFFF" w:themeColor="background1"/>
                            <w:sz w:val="28"/>
                            <w:szCs w:val="28"/>
                          </w:rPr>
                          <w:t>Recommended Complexity Band Level</w:t>
                        </w:r>
                      </w:p>
                    </w:txbxContent>
                  </v:textbox>
                </v:shape>
              </v:group>
            </w:pict>
          </mc:Fallback>
        </mc:AlternateContent>
      </w:r>
      <w:r w:rsidR="00313ABE">
        <w:rPr>
          <w:noProof/>
        </w:rPr>
        <mc:AlternateContent>
          <mc:Choice Requires="wpg">
            <w:drawing>
              <wp:anchor distT="0" distB="0" distL="114300" distR="114300" simplePos="0" relativeHeight="251664384" behindDoc="0" locked="0" layoutInCell="1" allowOverlap="1" wp14:anchorId="2BF595D3" wp14:editId="07818CC2">
                <wp:simplePos x="0" y="0"/>
                <wp:positionH relativeFrom="column">
                  <wp:posOffset>68580</wp:posOffset>
                </wp:positionH>
                <wp:positionV relativeFrom="paragraph">
                  <wp:posOffset>38735</wp:posOffset>
                </wp:positionV>
                <wp:extent cx="4453890" cy="1362710"/>
                <wp:effectExtent l="0" t="0" r="22860" b="27940"/>
                <wp:wrapNone/>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3890" cy="1362710"/>
                          <a:chOff x="0" y="-94"/>
                          <a:chExt cx="30746" cy="11418"/>
                        </a:xfrm>
                      </wpg:grpSpPr>
                      <wps:wsp>
                        <wps:cNvPr id="12" name="Text Box 15"/>
                        <wps:cNvSpPr txBox="1">
                          <a:spLocks noChangeArrowheads="1"/>
                        </wps:cNvSpPr>
                        <wps:spPr bwMode="auto">
                          <a:xfrm>
                            <a:off x="0" y="2550"/>
                            <a:ext cx="30746" cy="877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672C" w:rsidRPr="005C65D5" w:rsidRDefault="0085672C" w:rsidP="00B7673A">
                              <w:pPr>
                                <w:spacing w:after="0" w:line="240" w:lineRule="auto"/>
                                <w:rPr>
                                  <w:b/>
                                  <w:sz w:val="20"/>
                                  <w:szCs w:val="20"/>
                                </w:rPr>
                              </w:pPr>
                              <w:r w:rsidRPr="005C65D5">
                                <w:rPr>
                                  <w:sz w:val="20"/>
                                  <w:szCs w:val="20"/>
                                </w:rPr>
                                <w:t xml:space="preserve">This article appeared in </w:t>
                              </w:r>
                              <w:r w:rsidRPr="005C65D5">
                                <w:rPr>
                                  <w:i/>
                                  <w:sz w:val="20"/>
                                  <w:szCs w:val="20"/>
                                </w:rPr>
                                <w:t>Newsweek</w:t>
                              </w:r>
                              <w:r w:rsidRPr="005C65D5">
                                <w:rPr>
                                  <w:sz w:val="20"/>
                                  <w:szCs w:val="20"/>
                                </w:rPr>
                                <w:t xml:space="preserve"> magazine two weeks after the September 11, 2001 attack on the United States.  Like many texts throughout U.S. history, it seeks to describe the vast complexities of what it means to be “American.” </w:t>
                              </w:r>
                            </w:p>
                            <w:p w:rsidR="0085672C" w:rsidRPr="00C2222E" w:rsidRDefault="0085672C" w:rsidP="006B77A6">
                              <w:pPr>
                                <w:spacing w:after="0" w:line="240" w:lineRule="auto"/>
                                <w:rPr>
                                  <w:sz w:val="20"/>
                                  <w:szCs w:val="20"/>
                                </w:rPr>
                              </w:pPr>
                            </w:p>
                            <w:p w:rsidR="0085672C" w:rsidRPr="007063A3" w:rsidRDefault="0085672C" w:rsidP="00A63465">
                              <w:pPr>
                                <w:spacing w:after="0" w:line="240" w:lineRule="auto"/>
                                <w:rPr>
                                  <w:b/>
                                  <w:sz w:val="20"/>
                                  <w:szCs w:val="20"/>
                                </w:rPr>
                              </w:pPr>
                            </w:p>
                          </w:txbxContent>
                        </wps:txbx>
                        <wps:bodyPr rot="0" vert="horz" wrap="square" lIns="91440" tIns="45720" rIns="91440" bIns="45720" anchor="t" anchorCtr="0" upright="1">
                          <a:noAutofit/>
                        </wps:bodyPr>
                      </wps:wsp>
                      <wps:wsp>
                        <wps:cNvPr id="14" name="Text Box 5"/>
                        <wps:cNvSpPr txBox="1">
                          <a:spLocks noChangeArrowheads="1"/>
                        </wps:cNvSpPr>
                        <wps:spPr bwMode="auto">
                          <a:xfrm>
                            <a:off x="0" y="-94"/>
                            <a:ext cx="30746" cy="2645"/>
                          </a:xfrm>
                          <a:prstGeom prst="rect">
                            <a:avLst/>
                          </a:prstGeom>
                          <a:solidFill>
                            <a:schemeClr val="accent3">
                              <a:lumMod val="50000"/>
                              <a:lumOff val="0"/>
                            </a:schemeClr>
                          </a:solidFill>
                          <a:ln w="6350">
                            <a:solidFill>
                              <a:srgbClr val="000000"/>
                            </a:solidFill>
                            <a:miter lim="800000"/>
                            <a:headEnd/>
                            <a:tailEnd/>
                          </a:ln>
                        </wps:spPr>
                        <wps:txbx>
                          <w:txbxContent>
                            <w:p w:rsidR="0085672C" w:rsidRPr="006573A7" w:rsidRDefault="0085672C" w:rsidP="00A63465">
                              <w:pPr>
                                <w:rPr>
                                  <w:b/>
                                  <w:color w:val="FFFFFF" w:themeColor="background1"/>
                                  <w:sz w:val="28"/>
                                  <w:szCs w:val="28"/>
                                </w:rPr>
                              </w:pPr>
                              <w:r w:rsidRPr="006573A7">
                                <w:rPr>
                                  <w:b/>
                                  <w:color w:val="FFFFFF" w:themeColor="background1"/>
                                  <w:sz w:val="28"/>
                                  <w:szCs w:val="28"/>
                                </w:rPr>
                                <w:t>Text Description</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29" style="position:absolute;margin-left:5.4pt;margin-top:3.05pt;width:350.7pt;height:107.3pt;z-index:251664384;mso-width-relative:margin;mso-height-relative:margin" coordorigin=",-94" coordsize="30746,1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">
                <v:shape id="Text Box 15" o:spid="_x0000_s1030" type="#_x0000_t202" style="position:absolute;top:2550;width:30746;height:8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r9LcMA&#10;AADbAAAADwAAAGRycy9kb3ducmV2LnhtbERP30vDMBB+F/Y/hBv4tqUOdKNrOkQcKIiwTdweb83Z&#10;FJNLbWJX/evNYODbfXw/r1gNzoqeutB4VnAzzUAQV143XCt4260nCxAhImu0nknBDwVYlaOrAnPt&#10;T7yhfhtrkUI45KjAxNjmUobKkMMw9S1x4j585zAm2NVSd3hK4c7KWZbdSYcNpwaDLT0Yqj63307B&#10;y/v+63H9esj2dLTNbW/n5vn3qNT1eLhfgog0xH/xxf2k0/wZnH9JB8j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r9LcMAAADbAAAADwAAAAAAAAAAAAAAAACYAgAAZHJzL2Rv&#10;d25yZXYueG1sUEsFBgAAAAAEAAQA9QAAAIgDAAAAAA==&#10;" filled="f" strokeweight=".5pt">
                  <v:textbox>
                    <w:txbxContent>
                      <w:p w:rsidR="0085672C" w:rsidRPr="005C65D5" w:rsidRDefault="0085672C" w:rsidP="00B7673A">
                        <w:pPr>
                          <w:spacing w:after="0" w:line="240" w:lineRule="auto"/>
                          <w:rPr>
                            <w:b/>
                            <w:sz w:val="20"/>
                            <w:szCs w:val="20"/>
                          </w:rPr>
                        </w:pPr>
                        <w:r w:rsidRPr="005C65D5">
                          <w:rPr>
                            <w:sz w:val="20"/>
                            <w:szCs w:val="20"/>
                          </w:rPr>
                          <w:t xml:space="preserve">This article appeared in </w:t>
                        </w:r>
                        <w:r w:rsidRPr="005C65D5">
                          <w:rPr>
                            <w:i/>
                            <w:sz w:val="20"/>
                            <w:szCs w:val="20"/>
                          </w:rPr>
                          <w:t>Newsweek</w:t>
                        </w:r>
                        <w:r w:rsidRPr="005C65D5">
                          <w:rPr>
                            <w:sz w:val="20"/>
                            <w:szCs w:val="20"/>
                          </w:rPr>
                          <w:t xml:space="preserve"> magazine two weeks after the September 11, 2001 attack on the United States.  Like many texts throughout U.S. history, it seeks to describe the vast complexities of what it means to be “American.” </w:t>
                        </w:r>
                      </w:p>
                      <w:p w:rsidR="0085672C" w:rsidRPr="00C2222E" w:rsidRDefault="0085672C" w:rsidP="006B77A6">
                        <w:pPr>
                          <w:spacing w:after="0" w:line="240" w:lineRule="auto"/>
                          <w:rPr>
                            <w:sz w:val="20"/>
                            <w:szCs w:val="20"/>
                          </w:rPr>
                        </w:pPr>
                      </w:p>
                      <w:p w:rsidR="0085672C" w:rsidRPr="007063A3" w:rsidRDefault="0085672C" w:rsidP="00A63465">
                        <w:pPr>
                          <w:spacing w:after="0" w:line="240" w:lineRule="auto"/>
                          <w:rPr>
                            <w:b/>
                            <w:sz w:val="20"/>
                            <w:szCs w:val="20"/>
                          </w:rPr>
                        </w:pPr>
                      </w:p>
                    </w:txbxContent>
                  </v:textbox>
                </v:shape>
                <v:shape id="Text Box 5" o:spid="_x0000_s1031" type="#_x0000_t202" style="position:absolute;top:-94;width:30746;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YCd8IA&#10;AADbAAAADwAAAGRycy9kb3ducmV2LnhtbERPS2vCQBC+F/oflil4q5uqtSV1lSAE9Ojj4HGanSZp&#10;s7Nhd02iv94VCt7m43vOYjWYRnTkfG1Zwds4AUFcWF1zqeB4yF8/QfiArLGxTAou5GG1fH5aYKpt&#10;zzvq9qEUMYR9igqqENpUSl9UZNCPbUscuR/rDIYIXSm1wz6Gm0ZOkmQuDdYcGypsaV1R8bc/GwXv&#10;2356/M26LD+fPtzwfT1k2/yq1OhlyL5ABBrCQ/zv3ug4fwb3X+I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VgJ3wgAAANsAAAAPAAAAAAAAAAAAAAAAAJgCAABkcnMvZG93&#10;bnJldi54bWxQSwUGAAAAAAQABAD1AAAAhwMAAAAA&#10;" fillcolor="#4e6128 [1606]" strokeweight=".5pt">
                  <v:textbox>
                    <w:txbxContent>
                      <w:p w:rsidR="0085672C" w:rsidRPr="006573A7" w:rsidRDefault="0085672C" w:rsidP="00A63465">
                        <w:pPr>
                          <w:rPr>
                            <w:b/>
                            <w:color w:val="FFFFFF" w:themeColor="background1"/>
                            <w:sz w:val="28"/>
                            <w:szCs w:val="28"/>
                          </w:rPr>
                        </w:pPr>
                        <w:r w:rsidRPr="006573A7">
                          <w:rPr>
                            <w:b/>
                            <w:color w:val="FFFFFF" w:themeColor="background1"/>
                            <w:sz w:val="28"/>
                            <w:szCs w:val="28"/>
                          </w:rPr>
                          <w:t>Text Description</w:t>
                        </w:r>
                      </w:p>
                    </w:txbxContent>
                  </v:textbox>
                </v:shape>
              </v:group>
            </w:pict>
          </mc:Fallback>
        </mc:AlternateContent>
      </w:r>
    </w:p>
    <w:p w:rsidR="00A63465" w:rsidRDefault="00A63465" w:rsidP="00A63465"/>
    <w:p w:rsidR="00A63465" w:rsidRDefault="00A63465"/>
    <w:p w:rsidR="00A63465" w:rsidRDefault="009070C0">
      <w:r>
        <w:rPr>
          <w:noProof/>
        </w:rPr>
        <mc:AlternateContent>
          <mc:Choice Requires="wps">
            <w:drawing>
              <wp:anchor distT="0" distB="0" distL="114300" distR="114300" simplePos="0" relativeHeight="251668480" behindDoc="0" locked="0" layoutInCell="1" allowOverlap="1" wp14:anchorId="3A33024D" wp14:editId="51EC1B90">
                <wp:simplePos x="0" y="0"/>
                <wp:positionH relativeFrom="column">
                  <wp:posOffset>68580</wp:posOffset>
                </wp:positionH>
                <wp:positionV relativeFrom="paragraph">
                  <wp:posOffset>725170</wp:posOffset>
                </wp:positionV>
                <wp:extent cx="9105265" cy="560705"/>
                <wp:effectExtent l="0" t="0" r="19685" b="1079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265" cy="560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Grid"/>
                              <w:tblW w:w="0" w:type="auto"/>
                              <w:tblLook w:val="04A0" w:firstRow="1" w:lastRow="0" w:firstColumn="1" w:lastColumn="0" w:noHBand="0" w:noVBand="1"/>
                            </w:tblPr>
                            <w:tblGrid>
                              <w:gridCol w:w="4878"/>
                              <w:gridCol w:w="4554"/>
                              <w:gridCol w:w="4806"/>
                            </w:tblGrid>
                            <w:tr w:rsidR="0085672C" w:rsidTr="00C671CE">
                              <w:trPr>
                                <w:trHeight w:val="630"/>
                              </w:trPr>
                              <w:tc>
                                <w:tcPr>
                                  <w:tcW w:w="4878" w:type="dxa"/>
                                </w:tcPr>
                                <w:p w:rsidR="0085672C" w:rsidRDefault="0085672C" w:rsidP="006D02E0">
                                  <w:pPr>
                                    <w:jc w:val="center"/>
                                    <w:rPr>
                                      <w:b/>
                                      <w:sz w:val="20"/>
                                      <w:szCs w:val="20"/>
                                    </w:rPr>
                                  </w:pPr>
                                  <w:r>
                                    <w:rPr>
                                      <w:b/>
                                      <w:sz w:val="20"/>
                                      <w:szCs w:val="20"/>
                                    </w:rPr>
                                    <w:t>Quantitative Measure of the Text:</w:t>
                                  </w:r>
                                </w:p>
                                <w:p w:rsidR="0085672C" w:rsidRPr="006D02E0" w:rsidRDefault="0086756D" w:rsidP="0086756D">
                                  <w:pPr>
                                    <w:jc w:val="center"/>
                                    <w:rPr>
                                      <w:sz w:val="20"/>
                                      <w:szCs w:val="20"/>
                                    </w:rPr>
                                  </w:pPr>
                                  <w:r>
                                    <w:rPr>
                                      <w:sz w:val="20"/>
                                      <w:szCs w:val="20"/>
                                    </w:rPr>
                                    <w:t>1260L</w:t>
                                  </w:r>
                                </w:p>
                              </w:tc>
                              <w:tc>
                                <w:tcPr>
                                  <w:tcW w:w="4554" w:type="dxa"/>
                                </w:tcPr>
                                <w:p w:rsidR="0085672C" w:rsidRPr="003D26A3" w:rsidRDefault="0085672C" w:rsidP="006D02E0">
                                  <w:pPr>
                                    <w:jc w:val="center"/>
                                    <w:rPr>
                                      <w:b/>
                                      <w:sz w:val="20"/>
                                      <w:szCs w:val="20"/>
                                    </w:rPr>
                                  </w:pPr>
                                  <w:r w:rsidRPr="003D26A3">
                                    <w:rPr>
                                      <w:b/>
                                      <w:sz w:val="20"/>
                                      <w:szCs w:val="20"/>
                                    </w:rPr>
                                    <w:t>Range:</w:t>
                                  </w:r>
                                </w:p>
                                <w:p w:rsidR="0085672C" w:rsidRPr="009378EC" w:rsidRDefault="0086756D" w:rsidP="0086756D">
                                  <w:pPr>
                                    <w:jc w:val="center"/>
                                    <w:rPr>
                                      <w:sz w:val="20"/>
                                      <w:szCs w:val="20"/>
                                    </w:rPr>
                                  </w:pPr>
                                  <w:r>
                                    <w:rPr>
                                      <w:sz w:val="20"/>
                                      <w:szCs w:val="20"/>
                                    </w:rPr>
                                    <w:t>1050-1335L</w:t>
                                  </w:r>
                                </w:p>
                              </w:tc>
                              <w:tc>
                                <w:tcPr>
                                  <w:tcW w:w="4806" w:type="dxa"/>
                                </w:tcPr>
                                <w:p w:rsidR="0085672C" w:rsidRDefault="0085672C" w:rsidP="006D02E0">
                                  <w:pPr>
                                    <w:jc w:val="center"/>
                                    <w:rPr>
                                      <w:sz w:val="20"/>
                                      <w:szCs w:val="20"/>
                                    </w:rPr>
                                  </w:pPr>
                                  <w:r>
                                    <w:rPr>
                                      <w:b/>
                                      <w:sz w:val="20"/>
                                      <w:szCs w:val="20"/>
                                    </w:rPr>
                                    <w:t>Associated Band Leve</w:t>
                                  </w:r>
                                  <w:r w:rsidRPr="00541A10">
                                    <w:rPr>
                                      <w:b/>
                                      <w:sz w:val="20"/>
                                      <w:szCs w:val="20"/>
                                    </w:rPr>
                                    <w:t>l:</w:t>
                                  </w:r>
                                </w:p>
                                <w:p w:rsidR="0085672C" w:rsidRDefault="0086756D" w:rsidP="0086756D">
                                  <w:pPr>
                                    <w:jc w:val="center"/>
                                    <w:rPr>
                                      <w:b/>
                                      <w:sz w:val="20"/>
                                      <w:szCs w:val="20"/>
                                    </w:rPr>
                                  </w:pPr>
                                  <w:r>
                                    <w:rPr>
                                      <w:sz w:val="20"/>
                                      <w:szCs w:val="20"/>
                                    </w:rPr>
                                    <w:t>9-10</w:t>
                                  </w:r>
                                  <w:bookmarkStart w:id="0" w:name="_GoBack"/>
                                  <w:bookmarkEnd w:id="0"/>
                                </w:p>
                              </w:tc>
                            </w:tr>
                          </w:tbl>
                          <w:p w:rsidR="0085672C" w:rsidRDefault="0085672C" w:rsidP="00A63465">
                            <w:pPr>
                              <w:spacing w:after="0" w:line="240" w:lineRule="auto"/>
                              <w:rPr>
                                <w:sz w:val="20"/>
                                <w:szCs w:val="20"/>
                              </w:rPr>
                            </w:pPr>
                          </w:p>
                          <w:p w:rsidR="0085672C" w:rsidRDefault="0085672C" w:rsidP="00A634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5.4pt;margin-top:57.1pt;width:716.95pt;height:4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" filled="f" strokeweight=".5pt">
                <v:textbox>
                  <w:txbxContent>
                    <w:tbl>
                      <w:tblPr>
                        <w:tblStyle w:val="TableGrid"/>
                        <w:tblW w:w="0" w:type="auto"/>
                        <w:tblLook w:val="04A0" w:firstRow="1" w:lastRow="0" w:firstColumn="1" w:lastColumn="0" w:noHBand="0" w:noVBand="1"/>
                      </w:tblPr>
                      <w:tblGrid>
                        <w:gridCol w:w="4878"/>
                        <w:gridCol w:w="4554"/>
                        <w:gridCol w:w="4806"/>
                      </w:tblGrid>
                      <w:tr w:rsidR="0085672C" w:rsidTr="00C671CE">
                        <w:trPr>
                          <w:trHeight w:val="630"/>
                        </w:trPr>
                        <w:tc>
                          <w:tcPr>
                            <w:tcW w:w="4878" w:type="dxa"/>
                          </w:tcPr>
                          <w:p w:rsidR="0085672C" w:rsidRDefault="0085672C" w:rsidP="006D02E0">
                            <w:pPr>
                              <w:jc w:val="center"/>
                              <w:rPr>
                                <w:b/>
                                <w:sz w:val="20"/>
                                <w:szCs w:val="20"/>
                              </w:rPr>
                            </w:pPr>
                            <w:r>
                              <w:rPr>
                                <w:b/>
                                <w:sz w:val="20"/>
                                <w:szCs w:val="20"/>
                              </w:rPr>
                              <w:t>Quantitative Measure of the Text:</w:t>
                            </w:r>
                          </w:p>
                          <w:p w:rsidR="0085672C" w:rsidRPr="006D02E0" w:rsidRDefault="0086756D" w:rsidP="0086756D">
                            <w:pPr>
                              <w:jc w:val="center"/>
                              <w:rPr>
                                <w:sz w:val="20"/>
                                <w:szCs w:val="20"/>
                              </w:rPr>
                            </w:pPr>
                            <w:r>
                              <w:rPr>
                                <w:sz w:val="20"/>
                                <w:szCs w:val="20"/>
                              </w:rPr>
                              <w:t>1260L</w:t>
                            </w:r>
                          </w:p>
                        </w:tc>
                        <w:tc>
                          <w:tcPr>
                            <w:tcW w:w="4554" w:type="dxa"/>
                          </w:tcPr>
                          <w:p w:rsidR="0085672C" w:rsidRPr="003D26A3" w:rsidRDefault="0085672C" w:rsidP="006D02E0">
                            <w:pPr>
                              <w:jc w:val="center"/>
                              <w:rPr>
                                <w:b/>
                                <w:sz w:val="20"/>
                                <w:szCs w:val="20"/>
                              </w:rPr>
                            </w:pPr>
                            <w:r w:rsidRPr="003D26A3">
                              <w:rPr>
                                <w:b/>
                                <w:sz w:val="20"/>
                                <w:szCs w:val="20"/>
                              </w:rPr>
                              <w:t>Range:</w:t>
                            </w:r>
                          </w:p>
                          <w:p w:rsidR="0085672C" w:rsidRPr="009378EC" w:rsidRDefault="0086756D" w:rsidP="0086756D">
                            <w:pPr>
                              <w:jc w:val="center"/>
                              <w:rPr>
                                <w:sz w:val="20"/>
                                <w:szCs w:val="20"/>
                              </w:rPr>
                            </w:pPr>
                            <w:r>
                              <w:rPr>
                                <w:sz w:val="20"/>
                                <w:szCs w:val="20"/>
                              </w:rPr>
                              <w:t>1050-1335L</w:t>
                            </w:r>
                          </w:p>
                        </w:tc>
                        <w:tc>
                          <w:tcPr>
                            <w:tcW w:w="4806" w:type="dxa"/>
                          </w:tcPr>
                          <w:p w:rsidR="0085672C" w:rsidRDefault="0085672C" w:rsidP="006D02E0">
                            <w:pPr>
                              <w:jc w:val="center"/>
                              <w:rPr>
                                <w:sz w:val="20"/>
                                <w:szCs w:val="20"/>
                              </w:rPr>
                            </w:pPr>
                            <w:r>
                              <w:rPr>
                                <w:b/>
                                <w:sz w:val="20"/>
                                <w:szCs w:val="20"/>
                              </w:rPr>
                              <w:t>Associated Band Leve</w:t>
                            </w:r>
                            <w:r w:rsidRPr="00541A10">
                              <w:rPr>
                                <w:b/>
                                <w:sz w:val="20"/>
                                <w:szCs w:val="20"/>
                              </w:rPr>
                              <w:t>l:</w:t>
                            </w:r>
                          </w:p>
                          <w:p w:rsidR="0085672C" w:rsidRDefault="0086756D" w:rsidP="0086756D">
                            <w:pPr>
                              <w:jc w:val="center"/>
                              <w:rPr>
                                <w:b/>
                                <w:sz w:val="20"/>
                                <w:szCs w:val="20"/>
                              </w:rPr>
                            </w:pPr>
                            <w:r>
                              <w:rPr>
                                <w:sz w:val="20"/>
                                <w:szCs w:val="20"/>
                              </w:rPr>
                              <w:t>9-10</w:t>
                            </w:r>
                            <w:bookmarkStart w:id="1" w:name="_GoBack"/>
                            <w:bookmarkEnd w:id="1"/>
                          </w:p>
                        </w:tc>
                      </w:tr>
                    </w:tbl>
                    <w:p w:rsidR="0085672C" w:rsidRDefault="0085672C" w:rsidP="00A63465">
                      <w:pPr>
                        <w:spacing w:after="0" w:line="240" w:lineRule="auto"/>
                        <w:rPr>
                          <w:sz w:val="20"/>
                          <w:szCs w:val="20"/>
                        </w:rPr>
                      </w:pPr>
                    </w:p>
                    <w:p w:rsidR="0085672C" w:rsidRDefault="0085672C" w:rsidP="00A63465"/>
                  </w:txbxContent>
                </v:textbox>
              </v:shape>
            </w:pict>
          </mc:Fallback>
        </mc:AlternateContent>
      </w:r>
      <w:r w:rsidR="006D02E0">
        <w:rPr>
          <w:noProof/>
        </w:rPr>
        <mc:AlternateContent>
          <mc:Choice Requires="wps">
            <w:drawing>
              <wp:anchor distT="0" distB="0" distL="114300" distR="114300" simplePos="0" relativeHeight="251669504" behindDoc="0" locked="0" layoutInCell="1" allowOverlap="1" wp14:anchorId="15940F41" wp14:editId="6C19F0AD">
                <wp:simplePos x="0" y="0"/>
                <wp:positionH relativeFrom="column">
                  <wp:posOffset>64770</wp:posOffset>
                </wp:positionH>
                <wp:positionV relativeFrom="paragraph">
                  <wp:posOffset>430530</wp:posOffset>
                </wp:positionV>
                <wp:extent cx="9105265" cy="298450"/>
                <wp:effectExtent l="0" t="0" r="19685" b="2540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265" cy="298450"/>
                        </a:xfrm>
                        <a:prstGeom prst="rect">
                          <a:avLst/>
                        </a:prstGeom>
                        <a:solidFill>
                          <a:srgbClr val="DA5300"/>
                        </a:solidFill>
                        <a:ln w="6350">
                          <a:solidFill>
                            <a:srgbClr val="000000"/>
                          </a:solidFill>
                          <a:miter lim="800000"/>
                          <a:headEnd/>
                          <a:tailEnd/>
                        </a:ln>
                      </wps:spPr>
                      <wps:txbx>
                        <w:txbxContent>
                          <w:p w:rsidR="0085672C" w:rsidRPr="006573A7" w:rsidRDefault="0085672C" w:rsidP="00A63465">
                            <w:pPr>
                              <w:rPr>
                                <w:b/>
                                <w:color w:val="FFFFFF" w:themeColor="background1"/>
                                <w:sz w:val="28"/>
                                <w:szCs w:val="28"/>
                              </w:rPr>
                            </w:pPr>
                            <w:r>
                              <w:rPr>
                                <w:b/>
                                <w:color w:val="FFFFFF" w:themeColor="background1"/>
                                <w:sz w:val="28"/>
                                <w:szCs w:val="28"/>
                              </w:rPr>
                              <w:t>Quantitative Measure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5.1pt;margin-top:33.9pt;width:716.95pt;height: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" fillcolor="#da5300" strokeweight=".5pt">
                <v:textbox>
                  <w:txbxContent>
                    <w:p w:rsidR="0085672C" w:rsidRPr="006573A7" w:rsidRDefault="0085672C" w:rsidP="00A63465">
                      <w:pPr>
                        <w:rPr>
                          <w:b/>
                          <w:color w:val="FFFFFF" w:themeColor="background1"/>
                          <w:sz w:val="28"/>
                          <w:szCs w:val="28"/>
                        </w:rPr>
                      </w:pPr>
                      <w:r>
                        <w:rPr>
                          <w:b/>
                          <w:color w:val="FFFFFF" w:themeColor="background1"/>
                          <w:sz w:val="28"/>
                          <w:szCs w:val="28"/>
                        </w:rPr>
                        <w:t>Quantitative Measure</w:t>
                      </w:r>
                    </w:p>
                  </w:txbxContent>
                </v:textbox>
              </v:shape>
            </w:pict>
          </mc:Fallback>
        </mc:AlternateContent>
      </w:r>
      <w:r w:rsidR="006D02E0">
        <w:rPr>
          <w:noProof/>
        </w:rPr>
        <mc:AlternateContent>
          <mc:Choice Requires="wpg">
            <w:drawing>
              <wp:anchor distT="0" distB="0" distL="114300" distR="114300" simplePos="0" relativeHeight="251665408" behindDoc="0" locked="0" layoutInCell="1" allowOverlap="1" wp14:anchorId="459F4A61" wp14:editId="0AF55497">
                <wp:simplePos x="0" y="0"/>
                <wp:positionH relativeFrom="column">
                  <wp:posOffset>75656</wp:posOffset>
                </wp:positionH>
                <wp:positionV relativeFrom="paragraph">
                  <wp:posOffset>1344930</wp:posOffset>
                </wp:positionV>
                <wp:extent cx="9094470" cy="3929380"/>
                <wp:effectExtent l="0" t="0" r="11430" b="1397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4470" cy="3929380"/>
                          <a:chOff x="0" y="-684"/>
                          <a:chExt cx="30746" cy="64435"/>
                        </a:xfrm>
                      </wpg:grpSpPr>
                      <wps:wsp>
                        <wps:cNvPr id="9" name="Text Box 9"/>
                        <wps:cNvSpPr txBox="1">
                          <a:spLocks noChangeArrowheads="1"/>
                        </wps:cNvSpPr>
                        <wps:spPr bwMode="auto">
                          <a:xfrm>
                            <a:off x="0" y="4068"/>
                            <a:ext cx="30746" cy="596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65D5" w:rsidRDefault="0085672C" w:rsidP="00FA6194">
                              <w:pPr>
                                <w:spacing w:after="0" w:line="240" w:lineRule="auto"/>
                                <w:rPr>
                                  <w:i/>
                                  <w:sz w:val="20"/>
                                  <w:szCs w:val="20"/>
                                </w:rPr>
                              </w:pPr>
                              <w:r w:rsidRPr="006B77A6">
                                <w:rPr>
                                  <w:b/>
                                  <w:sz w:val="20"/>
                                  <w:szCs w:val="20"/>
                                </w:rPr>
                                <w:t xml:space="preserve">Text Structure: </w:t>
                              </w:r>
                              <w:r w:rsidR="005C65D5">
                                <w:rPr>
                                  <w:b/>
                                  <w:sz w:val="20"/>
                                  <w:szCs w:val="20"/>
                                </w:rPr>
                                <w:t>Very Complex</w:t>
                              </w:r>
                            </w:p>
                            <w:p w:rsidR="0085672C" w:rsidRPr="005C65D5" w:rsidRDefault="0085672C" w:rsidP="00FA6194">
                              <w:pPr>
                                <w:spacing w:after="0" w:line="240" w:lineRule="auto"/>
                                <w:rPr>
                                  <w:i/>
                                  <w:sz w:val="20"/>
                                  <w:szCs w:val="20"/>
                                </w:rPr>
                              </w:pPr>
                              <w:r>
                                <w:rPr>
                                  <w:sz w:val="20"/>
                                  <w:szCs w:val="20"/>
                                </w:rPr>
                                <w:t>The structure and organization is complex, shifting between historical examples and reflections. For example, the paragraph preceding the following quote focused on a 1994 poll of American’s attitudes, followed by reflections and examples that subtly set up the next point</w:t>
                              </w:r>
                              <w:r w:rsidRPr="003E2034">
                                <w:rPr>
                                  <w:rFonts w:cstheme="minorHAnsi"/>
                                  <w:sz w:val="20"/>
                                  <w:szCs w:val="20"/>
                                </w:rPr>
                                <w:t>. “</w:t>
                              </w:r>
                              <w:r w:rsidRPr="003E2034">
                                <w:rPr>
                                  <w:rFonts w:cstheme="minorHAnsi"/>
                                  <w:sz w:val="20"/>
                                  <w:szCs w:val="20"/>
                                  <w:lang w:val="en"/>
                                </w:rPr>
                                <w:t>There is that Calvinist undercurrent in the American psyche that loves the difficult, the demanding, that sees mastering the impossible, whether it be prairie or subway, as a test of character…”</w:t>
                              </w:r>
                            </w:p>
                            <w:p w:rsidR="0085672C" w:rsidRPr="006B77A6" w:rsidRDefault="0085672C" w:rsidP="006B77A6">
                              <w:pPr>
                                <w:spacing w:after="0" w:line="240" w:lineRule="auto"/>
                                <w:rPr>
                                  <w:sz w:val="20"/>
                                  <w:szCs w:val="20"/>
                                </w:rPr>
                              </w:pPr>
                            </w:p>
                            <w:p w:rsidR="0085672C" w:rsidRPr="006B77A6" w:rsidRDefault="0085672C" w:rsidP="006B77A6">
                              <w:pPr>
                                <w:spacing w:after="0" w:line="240" w:lineRule="auto"/>
                                <w:rPr>
                                  <w:i/>
                                  <w:sz w:val="20"/>
                                  <w:szCs w:val="20"/>
                                </w:rPr>
                              </w:pPr>
                              <w:r w:rsidRPr="006B77A6">
                                <w:rPr>
                                  <w:b/>
                                  <w:sz w:val="20"/>
                                  <w:szCs w:val="20"/>
                                </w:rPr>
                                <w:t xml:space="preserve">Language Features: </w:t>
                              </w:r>
                              <w:r w:rsidR="005C65D5">
                                <w:rPr>
                                  <w:b/>
                                  <w:sz w:val="20"/>
                                  <w:szCs w:val="20"/>
                                </w:rPr>
                                <w:t>Very Complex</w:t>
                              </w:r>
                            </w:p>
                            <w:p w:rsidR="0085672C" w:rsidRDefault="0085672C" w:rsidP="00FA6194">
                              <w:pPr>
                                <w:spacing w:after="0" w:line="240" w:lineRule="auto"/>
                                <w:rPr>
                                  <w:sz w:val="20"/>
                                  <w:szCs w:val="20"/>
                                </w:rPr>
                              </w:pPr>
                              <w:r>
                                <w:rPr>
                                  <w:sz w:val="20"/>
                                  <w:szCs w:val="20"/>
                                </w:rPr>
                                <w:t xml:space="preserve">The text is full of metaphorical language, complex and abstract terms that are poetical and descriptive, but will pose a </w:t>
                              </w:r>
                              <w:r w:rsidR="005C65D5">
                                <w:rPr>
                                  <w:sz w:val="20"/>
                                  <w:szCs w:val="20"/>
                                </w:rPr>
                                <w:t>challenge to the average reader:</w:t>
                              </w:r>
                              <w:r>
                                <w:rPr>
                                  <w:sz w:val="20"/>
                                  <w:szCs w:val="20"/>
                                </w:rPr>
                                <w:t xml:space="preserve"> </w:t>
                              </w:r>
                              <w:r w:rsidRPr="003E2034">
                                <w:rPr>
                                  <w:rFonts w:cstheme="minorHAnsi"/>
                                  <w:sz w:val="20"/>
                                  <w:szCs w:val="20"/>
                                </w:rPr>
                                <w:t>“…</w:t>
                              </w:r>
                              <w:r w:rsidRPr="003E2034">
                                <w:rPr>
                                  <w:rFonts w:cstheme="minorHAnsi"/>
                                  <w:sz w:val="20"/>
                                  <w:szCs w:val="20"/>
                                  <w:lang w:val="en"/>
                                </w:rPr>
                                <w:t>because it was built of bits and pieces that seem discordant, like the crazy quilts that have been one of its great folk-art forms, velvet and calico and checks and brocades.”</w:t>
                              </w:r>
                              <w:r>
                                <w:rPr>
                                  <w:rFonts w:cstheme="minorHAnsi"/>
                                  <w:sz w:val="20"/>
                                  <w:szCs w:val="20"/>
                                  <w:lang w:val="en"/>
                                </w:rPr>
                                <w:t xml:space="preserve"> “</w:t>
                              </w:r>
                              <w:r w:rsidRPr="0084292B">
                                <w:rPr>
                                  <w:rFonts w:cstheme="minorHAnsi"/>
                                  <w:sz w:val="20"/>
                                  <w:szCs w:val="20"/>
                                  <w:lang w:val="en"/>
                                </w:rPr>
                                <w:t>Historians today bemoan the ascendancy of a kind of prideful apartheid in America, saying that the clinging to ethnicity, in background and custom, has undermined the concept of unity.</w:t>
                              </w:r>
                              <w:r>
                                <w:rPr>
                                  <w:rFonts w:cstheme="minorHAnsi"/>
                                  <w:sz w:val="20"/>
                                  <w:szCs w:val="20"/>
                                  <w:lang w:val="en"/>
                                </w:rPr>
                                <w:t>”</w:t>
                              </w:r>
                            </w:p>
                            <w:p w:rsidR="0085672C" w:rsidRDefault="0085672C" w:rsidP="00FA6194">
                              <w:pPr>
                                <w:spacing w:after="0" w:line="240" w:lineRule="auto"/>
                                <w:rPr>
                                  <w:sz w:val="20"/>
                                  <w:szCs w:val="20"/>
                                </w:rPr>
                              </w:pPr>
                            </w:p>
                            <w:p w:rsidR="0085672C" w:rsidRPr="00996B2A" w:rsidRDefault="0085672C" w:rsidP="00FA6194">
                              <w:pPr>
                                <w:spacing w:after="0" w:line="240" w:lineRule="auto"/>
                                <w:rPr>
                                  <w:sz w:val="20"/>
                                  <w:szCs w:val="20"/>
                                </w:rPr>
                              </w:pPr>
                              <w:r>
                                <w:rPr>
                                  <w:sz w:val="20"/>
                                  <w:szCs w:val="20"/>
                                </w:rPr>
                                <w:t>T</w:t>
                              </w:r>
                              <w:r w:rsidR="005C65D5">
                                <w:rPr>
                                  <w:sz w:val="20"/>
                                  <w:szCs w:val="20"/>
                                </w:rPr>
                                <w:t>he sentences are also complex: “</w:t>
                              </w:r>
                              <w:r w:rsidRPr="0084292B">
                                <w:rPr>
                                  <w:rFonts w:cstheme="minorHAnsi"/>
                                  <w:sz w:val="20"/>
                                  <w:szCs w:val="20"/>
                                  <w:lang w:val="en"/>
                                </w:rPr>
                                <w:t>With the end of the cold war there was the creeping concern that without a focus for hatred and distrust, a sense of national identity would evaporate, that the left side of the hyphen--African-American, Mexican-American, Irish-American--would overwhelm the right.</w:t>
                              </w:r>
                              <w:r>
                                <w:rPr>
                                  <w:rFonts w:cstheme="minorHAnsi"/>
                                  <w:sz w:val="20"/>
                                  <w:szCs w:val="20"/>
                                  <w:lang w:val="en"/>
                                </w:rPr>
                                <w:t>”  “</w:t>
                              </w:r>
                              <w:r w:rsidRPr="0084292B">
                                <w:rPr>
                                  <w:rFonts w:cstheme="minorHAnsi"/>
                                  <w:sz w:val="20"/>
                                  <w:szCs w:val="20"/>
                                  <w:lang w:val="en"/>
                                </w:rPr>
                                <w:t>Faced with this diversity there is little point in trying to isolate anything remotely resembling a national character, but there are two strains of behavior that, however tenuously, abet the concept of unity.</w:t>
                              </w:r>
                              <w:r>
                                <w:rPr>
                                  <w:rFonts w:cstheme="minorHAnsi"/>
                                  <w:sz w:val="20"/>
                                  <w:szCs w:val="20"/>
                                  <w:lang w:val="en"/>
                                </w:rPr>
                                <w:t>”</w:t>
                              </w:r>
                            </w:p>
                            <w:p w:rsidR="0085672C" w:rsidRPr="006B77A6" w:rsidRDefault="0085672C" w:rsidP="006B77A6">
                              <w:pPr>
                                <w:spacing w:after="0" w:line="240" w:lineRule="auto"/>
                                <w:rPr>
                                  <w:i/>
                                  <w:sz w:val="20"/>
                                  <w:szCs w:val="20"/>
                                </w:rPr>
                              </w:pPr>
                            </w:p>
                            <w:p w:rsidR="0085672C" w:rsidRPr="006B77A6" w:rsidRDefault="005C65D5" w:rsidP="006B77A6">
                              <w:pPr>
                                <w:spacing w:after="0" w:line="240" w:lineRule="auto"/>
                                <w:rPr>
                                  <w:i/>
                                  <w:sz w:val="20"/>
                                  <w:szCs w:val="20"/>
                                </w:rPr>
                              </w:pPr>
                              <w:r>
                                <w:rPr>
                                  <w:b/>
                                  <w:sz w:val="20"/>
                                  <w:szCs w:val="20"/>
                                </w:rPr>
                                <w:t>Meaning/Purpose: Very Complex</w:t>
                              </w:r>
                            </w:p>
                            <w:p w:rsidR="0085672C" w:rsidRPr="00C77FE0" w:rsidRDefault="0085672C" w:rsidP="00FA6194">
                              <w:pPr>
                                <w:spacing w:after="0" w:line="240" w:lineRule="auto"/>
                                <w:rPr>
                                  <w:b/>
                                  <w:sz w:val="20"/>
                                  <w:szCs w:val="20"/>
                                </w:rPr>
                              </w:pPr>
                              <w:r>
                                <w:rPr>
                                  <w:sz w:val="20"/>
                                  <w:szCs w:val="20"/>
                                </w:rPr>
                                <w:t>This text is full of abstract ideas and has subtle, multiple levels of meaning that require inferences on the part of students. Some statements provide concrete details and contex</w:t>
                              </w:r>
                              <w:r w:rsidR="005C65D5">
                                <w:rPr>
                                  <w:sz w:val="20"/>
                                  <w:szCs w:val="20"/>
                                </w:rPr>
                                <w:t xml:space="preserve">t clues to support inferences: </w:t>
                              </w:r>
                              <w:r>
                                <w:rPr>
                                  <w:sz w:val="20"/>
                                  <w:szCs w:val="20"/>
                                </w:rPr>
                                <w:t xml:space="preserve"> </w:t>
                              </w:r>
                              <w:r w:rsidR="005C65D5">
                                <w:rPr>
                                  <w:sz w:val="20"/>
                                  <w:szCs w:val="20"/>
                                </w:rPr>
                                <w:t>“</w:t>
                              </w:r>
                              <w:r w:rsidRPr="0084292B">
                                <w:rPr>
                                  <w:rFonts w:cstheme="minorHAnsi"/>
                                  <w:sz w:val="20"/>
                                  <w:szCs w:val="20"/>
                                  <w:lang w:val="en"/>
                                </w:rPr>
                                <w:t>When photographs of the faces of all those who died in the World Trade Center destruction are assembled in one place, it will be possible to trace in the skin color, the shape of the eyes and the noses, the texture of the hair, a map of the world.</w:t>
                              </w:r>
                              <w:r>
                                <w:rPr>
                                  <w:rFonts w:cstheme="minorHAnsi"/>
                                  <w:sz w:val="20"/>
                                  <w:szCs w:val="20"/>
                                  <w:lang w:val="en"/>
                                </w:rPr>
                                <w:t>”</w:t>
                              </w:r>
                            </w:p>
                            <w:p w:rsidR="0085672C" w:rsidRPr="006B77A6" w:rsidRDefault="0085672C" w:rsidP="006B77A6">
                              <w:pPr>
                                <w:spacing w:after="0" w:line="240" w:lineRule="auto"/>
                                <w:rPr>
                                  <w:i/>
                                  <w:sz w:val="20"/>
                                  <w:szCs w:val="20"/>
                                </w:rPr>
                              </w:pPr>
                            </w:p>
                            <w:p w:rsidR="005C65D5" w:rsidRDefault="0085672C" w:rsidP="00FA6194">
                              <w:pPr>
                                <w:spacing w:after="0" w:line="240" w:lineRule="auto"/>
                                <w:rPr>
                                  <w:b/>
                                  <w:sz w:val="20"/>
                                  <w:szCs w:val="20"/>
                                </w:rPr>
                              </w:pPr>
                              <w:r w:rsidRPr="006B77A6">
                                <w:rPr>
                                  <w:b/>
                                  <w:sz w:val="20"/>
                                  <w:szCs w:val="20"/>
                                </w:rPr>
                                <w:t xml:space="preserve">Knowledge Demands: </w:t>
                              </w:r>
                              <w:r w:rsidR="005C65D5">
                                <w:rPr>
                                  <w:b/>
                                  <w:sz w:val="20"/>
                                  <w:szCs w:val="20"/>
                                </w:rPr>
                                <w:t>Very Complex</w:t>
                              </w:r>
                            </w:p>
                            <w:p w:rsidR="0085672C" w:rsidRPr="005C65D5" w:rsidRDefault="0085672C" w:rsidP="00FA6194">
                              <w:pPr>
                                <w:spacing w:after="0" w:line="240" w:lineRule="auto"/>
                                <w:rPr>
                                  <w:b/>
                                  <w:sz w:val="20"/>
                                  <w:szCs w:val="20"/>
                                </w:rPr>
                              </w:pPr>
                              <w:r>
                                <w:rPr>
                                  <w:sz w:val="20"/>
                                  <w:szCs w:val="20"/>
                                </w:rPr>
                                <w:t>The frequent allusions to historical events and people and literary references place a high cognitive demand on students to understand the text.</w:t>
                              </w:r>
                            </w:p>
                            <w:p w:rsidR="0085672C" w:rsidRPr="006B77A6" w:rsidRDefault="0085672C" w:rsidP="006B77A6">
                              <w:pPr>
                                <w:spacing w:after="0" w:line="240" w:lineRule="auto"/>
                                <w:rPr>
                                  <w:sz w:val="20"/>
                                  <w:szCs w:val="20"/>
                                </w:rPr>
                              </w:pPr>
                            </w:p>
                            <w:p w:rsidR="0085672C" w:rsidRPr="00633A97" w:rsidRDefault="0085672C" w:rsidP="009378EC">
                              <w:pPr>
                                <w:spacing w:after="0" w:line="240" w:lineRule="auto"/>
                                <w:rPr>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0" y="-684"/>
                            <a:ext cx="30746" cy="4752"/>
                          </a:xfrm>
                          <a:prstGeom prst="rect">
                            <a:avLst/>
                          </a:prstGeom>
                          <a:solidFill>
                            <a:srgbClr val="E6AA00"/>
                          </a:solidFill>
                          <a:ln w="6350">
                            <a:solidFill>
                              <a:srgbClr val="000000"/>
                            </a:solidFill>
                            <a:miter lim="800000"/>
                            <a:headEnd/>
                            <a:tailEnd/>
                          </a:ln>
                        </wps:spPr>
                        <wps:txbx>
                          <w:txbxContent>
                            <w:p w:rsidR="0085672C" w:rsidRPr="006573A7" w:rsidRDefault="0085672C" w:rsidP="00A63465">
                              <w:pPr>
                                <w:rPr>
                                  <w:b/>
                                  <w:color w:val="FFFFFF" w:themeColor="background1"/>
                                  <w:sz w:val="28"/>
                                  <w:szCs w:val="28"/>
                                </w:rPr>
                              </w:pPr>
                              <w:r w:rsidRPr="006573A7">
                                <w:rPr>
                                  <w:b/>
                                  <w:color w:val="FFFFFF" w:themeColor="background1"/>
                                  <w:sz w:val="28"/>
                                  <w:szCs w:val="28"/>
                                </w:rPr>
                                <w:t>Qualitative</w:t>
                              </w:r>
                              <w:r>
                                <w:rPr>
                                  <w:b/>
                                  <w:color w:val="FFFFFF" w:themeColor="background1"/>
                                  <w:sz w:val="28"/>
                                  <w:szCs w:val="28"/>
                                </w:rPr>
                                <w:t xml:space="preserve"> Measures</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8" o:spid="_x0000_s1034" style="position:absolute;margin-left:5.95pt;margin-top:105.9pt;width:716.1pt;height:309.4pt;z-index:251665408;mso-width-relative:margin;mso-height-relative:margin" coordorigin=",-684" coordsize="30746,64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">
                <v:shape id="Text Box 9" o:spid="_x0000_s1035" type="#_x0000_t202" style="position:absolute;top:4068;width:30746;height:59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0JksUA&#10;AADaAAAADwAAAGRycy9kb3ducmV2LnhtbESPQWsCMRSE70L/Q3iF3jSr0KpboxRRaKEUtEV7fG6e&#10;m6XJy7pJ121/fVMQPA4z8w0zW3TOipaaUHlWMBxkIIgLrysuFXy8r/sTECEia7SeScEPBVjMb3oz&#10;zLU/84babSxFgnDIUYGJsc6lDIUhh2Hga+LkHX3jMCbZlFI3eE5wZ+Uoyx6kw4rTgsGaloaKr+23&#10;U/C6259W67fPbE8HW923dmxefg9K3d12T48gInXxGr60n7WCKfxfST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fQmSxQAAANoAAAAPAAAAAAAAAAAAAAAAAJgCAABkcnMv&#10;ZG93bnJldi54bWxQSwUGAAAAAAQABAD1AAAAigMAAAAA&#10;" filled="f" strokeweight=".5pt">
                  <v:textbox>
                    <w:txbxContent>
                      <w:p w:rsidR="005C65D5" w:rsidRDefault="0085672C" w:rsidP="00FA6194">
                        <w:pPr>
                          <w:spacing w:after="0" w:line="240" w:lineRule="auto"/>
                          <w:rPr>
                            <w:i/>
                            <w:sz w:val="20"/>
                            <w:szCs w:val="20"/>
                          </w:rPr>
                        </w:pPr>
                        <w:r w:rsidRPr="006B77A6">
                          <w:rPr>
                            <w:b/>
                            <w:sz w:val="20"/>
                            <w:szCs w:val="20"/>
                          </w:rPr>
                          <w:t xml:space="preserve">Text Structure: </w:t>
                        </w:r>
                        <w:r w:rsidR="005C65D5">
                          <w:rPr>
                            <w:b/>
                            <w:sz w:val="20"/>
                            <w:szCs w:val="20"/>
                          </w:rPr>
                          <w:t>Very Complex</w:t>
                        </w:r>
                      </w:p>
                      <w:p w:rsidR="0085672C" w:rsidRPr="005C65D5" w:rsidRDefault="0085672C" w:rsidP="00FA6194">
                        <w:pPr>
                          <w:spacing w:after="0" w:line="240" w:lineRule="auto"/>
                          <w:rPr>
                            <w:i/>
                            <w:sz w:val="20"/>
                            <w:szCs w:val="20"/>
                          </w:rPr>
                        </w:pPr>
                        <w:r>
                          <w:rPr>
                            <w:sz w:val="20"/>
                            <w:szCs w:val="20"/>
                          </w:rPr>
                          <w:t>The structure and organization is complex, shifting between historical examples and reflections. For example, the paragraph preceding the following quote focused on a 1994 poll of American’s attitudes, followed by reflections and examples that subtly set up the next point</w:t>
                        </w:r>
                        <w:r w:rsidRPr="003E2034">
                          <w:rPr>
                            <w:rFonts w:cstheme="minorHAnsi"/>
                            <w:sz w:val="20"/>
                            <w:szCs w:val="20"/>
                          </w:rPr>
                          <w:t>. “</w:t>
                        </w:r>
                        <w:r w:rsidRPr="003E2034">
                          <w:rPr>
                            <w:rFonts w:cstheme="minorHAnsi"/>
                            <w:sz w:val="20"/>
                            <w:szCs w:val="20"/>
                            <w:lang w:val="en"/>
                          </w:rPr>
                          <w:t>There is that Calvinist undercurrent in the American psyche that loves the difficult, the demanding, that sees mastering the impossible, whether it be prairie or subway, as a test of character…”</w:t>
                        </w:r>
                      </w:p>
                      <w:p w:rsidR="0085672C" w:rsidRPr="006B77A6" w:rsidRDefault="0085672C" w:rsidP="006B77A6">
                        <w:pPr>
                          <w:spacing w:after="0" w:line="240" w:lineRule="auto"/>
                          <w:rPr>
                            <w:sz w:val="20"/>
                            <w:szCs w:val="20"/>
                          </w:rPr>
                        </w:pPr>
                      </w:p>
                      <w:p w:rsidR="0085672C" w:rsidRPr="006B77A6" w:rsidRDefault="0085672C" w:rsidP="006B77A6">
                        <w:pPr>
                          <w:spacing w:after="0" w:line="240" w:lineRule="auto"/>
                          <w:rPr>
                            <w:i/>
                            <w:sz w:val="20"/>
                            <w:szCs w:val="20"/>
                          </w:rPr>
                        </w:pPr>
                        <w:r w:rsidRPr="006B77A6">
                          <w:rPr>
                            <w:b/>
                            <w:sz w:val="20"/>
                            <w:szCs w:val="20"/>
                          </w:rPr>
                          <w:t xml:space="preserve">Language Features: </w:t>
                        </w:r>
                        <w:r w:rsidR="005C65D5">
                          <w:rPr>
                            <w:b/>
                            <w:sz w:val="20"/>
                            <w:szCs w:val="20"/>
                          </w:rPr>
                          <w:t>Very Complex</w:t>
                        </w:r>
                      </w:p>
                      <w:p w:rsidR="0085672C" w:rsidRDefault="0085672C" w:rsidP="00FA6194">
                        <w:pPr>
                          <w:spacing w:after="0" w:line="240" w:lineRule="auto"/>
                          <w:rPr>
                            <w:sz w:val="20"/>
                            <w:szCs w:val="20"/>
                          </w:rPr>
                        </w:pPr>
                        <w:r>
                          <w:rPr>
                            <w:sz w:val="20"/>
                            <w:szCs w:val="20"/>
                          </w:rPr>
                          <w:t xml:space="preserve">The text is full of metaphorical language, complex and abstract terms that are poetical and descriptive, but will pose a </w:t>
                        </w:r>
                        <w:r w:rsidR="005C65D5">
                          <w:rPr>
                            <w:sz w:val="20"/>
                            <w:szCs w:val="20"/>
                          </w:rPr>
                          <w:t>challenge to the average reader:</w:t>
                        </w:r>
                        <w:r>
                          <w:rPr>
                            <w:sz w:val="20"/>
                            <w:szCs w:val="20"/>
                          </w:rPr>
                          <w:t xml:space="preserve"> </w:t>
                        </w:r>
                        <w:r w:rsidRPr="003E2034">
                          <w:rPr>
                            <w:rFonts w:cstheme="minorHAnsi"/>
                            <w:sz w:val="20"/>
                            <w:szCs w:val="20"/>
                          </w:rPr>
                          <w:t>“…</w:t>
                        </w:r>
                        <w:r w:rsidRPr="003E2034">
                          <w:rPr>
                            <w:rFonts w:cstheme="minorHAnsi"/>
                            <w:sz w:val="20"/>
                            <w:szCs w:val="20"/>
                            <w:lang w:val="en"/>
                          </w:rPr>
                          <w:t>because it was built of bits and pieces that seem discordant, like the crazy quilts that have been one of its great folk-art forms, velvet and calico and checks and brocades.”</w:t>
                        </w:r>
                        <w:r>
                          <w:rPr>
                            <w:rFonts w:cstheme="minorHAnsi"/>
                            <w:sz w:val="20"/>
                            <w:szCs w:val="20"/>
                            <w:lang w:val="en"/>
                          </w:rPr>
                          <w:t xml:space="preserve"> “</w:t>
                        </w:r>
                        <w:r w:rsidRPr="0084292B">
                          <w:rPr>
                            <w:rFonts w:cstheme="minorHAnsi"/>
                            <w:sz w:val="20"/>
                            <w:szCs w:val="20"/>
                            <w:lang w:val="en"/>
                          </w:rPr>
                          <w:t>Historians today bemoan the ascendancy of a kind of prideful apartheid in America, saying that the clinging to ethnicity, in background and custom, has undermined the concept of unity.</w:t>
                        </w:r>
                        <w:r>
                          <w:rPr>
                            <w:rFonts w:cstheme="minorHAnsi"/>
                            <w:sz w:val="20"/>
                            <w:szCs w:val="20"/>
                            <w:lang w:val="en"/>
                          </w:rPr>
                          <w:t>”</w:t>
                        </w:r>
                      </w:p>
                      <w:p w:rsidR="0085672C" w:rsidRDefault="0085672C" w:rsidP="00FA6194">
                        <w:pPr>
                          <w:spacing w:after="0" w:line="240" w:lineRule="auto"/>
                          <w:rPr>
                            <w:sz w:val="20"/>
                            <w:szCs w:val="20"/>
                          </w:rPr>
                        </w:pPr>
                      </w:p>
                      <w:p w:rsidR="0085672C" w:rsidRPr="00996B2A" w:rsidRDefault="0085672C" w:rsidP="00FA6194">
                        <w:pPr>
                          <w:spacing w:after="0" w:line="240" w:lineRule="auto"/>
                          <w:rPr>
                            <w:sz w:val="20"/>
                            <w:szCs w:val="20"/>
                          </w:rPr>
                        </w:pPr>
                        <w:r>
                          <w:rPr>
                            <w:sz w:val="20"/>
                            <w:szCs w:val="20"/>
                          </w:rPr>
                          <w:t>T</w:t>
                        </w:r>
                        <w:r w:rsidR="005C65D5">
                          <w:rPr>
                            <w:sz w:val="20"/>
                            <w:szCs w:val="20"/>
                          </w:rPr>
                          <w:t>he sentences are also complex: “</w:t>
                        </w:r>
                        <w:r w:rsidRPr="0084292B">
                          <w:rPr>
                            <w:rFonts w:cstheme="minorHAnsi"/>
                            <w:sz w:val="20"/>
                            <w:szCs w:val="20"/>
                            <w:lang w:val="en"/>
                          </w:rPr>
                          <w:t>With the end of the cold war there was the creeping concern that without a focus for hatred and distrust, a sense of national identity would evaporate, that the left side of the hyphen--African-American, Mexican-American, Irish-American--would overwhelm the right.</w:t>
                        </w:r>
                        <w:r>
                          <w:rPr>
                            <w:rFonts w:cstheme="minorHAnsi"/>
                            <w:sz w:val="20"/>
                            <w:szCs w:val="20"/>
                            <w:lang w:val="en"/>
                          </w:rPr>
                          <w:t>”  “</w:t>
                        </w:r>
                        <w:r w:rsidRPr="0084292B">
                          <w:rPr>
                            <w:rFonts w:cstheme="minorHAnsi"/>
                            <w:sz w:val="20"/>
                            <w:szCs w:val="20"/>
                            <w:lang w:val="en"/>
                          </w:rPr>
                          <w:t>Faced with this diversity there is little point in trying to isolate anything remotely resembling a national character, but there are two strains of behavior that, however tenuously, abet the concept of unity.</w:t>
                        </w:r>
                        <w:r>
                          <w:rPr>
                            <w:rFonts w:cstheme="minorHAnsi"/>
                            <w:sz w:val="20"/>
                            <w:szCs w:val="20"/>
                            <w:lang w:val="en"/>
                          </w:rPr>
                          <w:t>”</w:t>
                        </w:r>
                      </w:p>
                      <w:p w:rsidR="0085672C" w:rsidRPr="006B77A6" w:rsidRDefault="0085672C" w:rsidP="006B77A6">
                        <w:pPr>
                          <w:spacing w:after="0" w:line="240" w:lineRule="auto"/>
                          <w:rPr>
                            <w:i/>
                            <w:sz w:val="20"/>
                            <w:szCs w:val="20"/>
                          </w:rPr>
                        </w:pPr>
                      </w:p>
                      <w:p w:rsidR="0085672C" w:rsidRPr="006B77A6" w:rsidRDefault="005C65D5" w:rsidP="006B77A6">
                        <w:pPr>
                          <w:spacing w:after="0" w:line="240" w:lineRule="auto"/>
                          <w:rPr>
                            <w:i/>
                            <w:sz w:val="20"/>
                            <w:szCs w:val="20"/>
                          </w:rPr>
                        </w:pPr>
                        <w:r>
                          <w:rPr>
                            <w:b/>
                            <w:sz w:val="20"/>
                            <w:szCs w:val="20"/>
                          </w:rPr>
                          <w:t>Meaning/Purpose: Very Complex</w:t>
                        </w:r>
                      </w:p>
                      <w:p w:rsidR="0085672C" w:rsidRPr="00C77FE0" w:rsidRDefault="0085672C" w:rsidP="00FA6194">
                        <w:pPr>
                          <w:spacing w:after="0" w:line="240" w:lineRule="auto"/>
                          <w:rPr>
                            <w:b/>
                            <w:sz w:val="20"/>
                            <w:szCs w:val="20"/>
                          </w:rPr>
                        </w:pPr>
                        <w:r>
                          <w:rPr>
                            <w:sz w:val="20"/>
                            <w:szCs w:val="20"/>
                          </w:rPr>
                          <w:t>This text is full of abstract ideas and has subtle, multiple levels of meaning that require inferences on the part of students. Some statements provide concrete details and contex</w:t>
                        </w:r>
                        <w:r w:rsidR="005C65D5">
                          <w:rPr>
                            <w:sz w:val="20"/>
                            <w:szCs w:val="20"/>
                          </w:rPr>
                          <w:t xml:space="preserve">t clues to support inferences: </w:t>
                        </w:r>
                        <w:r>
                          <w:rPr>
                            <w:sz w:val="20"/>
                            <w:szCs w:val="20"/>
                          </w:rPr>
                          <w:t xml:space="preserve"> </w:t>
                        </w:r>
                        <w:r w:rsidR="005C65D5">
                          <w:rPr>
                            <w:sz w:val="20"/>
                            <w:szCs w:val="20"/>
                          </w:rPr>
                          <w:t>“</w:t>
                        </w:r>
                        <w:r w:rsidRPr="0084292B">
                          <w:rPr>
                            <w:rFonts w:cstheme="minorHAnsi"/>
                            <w:sz w:val="20"/>
                            <w:szCs w:val="20"/>
                            <w:lang w:val="en"/>
                          </w:rPr>
                          <w:t>When photographs of the faces of all those who died in the World Trade Center destruction are assembled in one place, it will be possible to trace in the skin color, the shape of the eyes and the noses, the texture of the hair, a map of the world.</w:t>
                        </w:r>
                        <w:r>
                          <w:rPr>
                            <w:rFonts w:cstheme="minorHAnsi"/>
                            <w:sz w:val="20"/>
                            <w:szCs w:val="20"/>
                            <w:lang w:val="en"/>
                          </w:rPr>
                          <w:t>”</w:t>
                        </w:r>
                      </w:p>
                      <w:p w:rsidR="0085672C" w:rsidRPr="006B77A6" w:rsidRDefault="0085672C" w:rsidP="006B77A6">
                        <w:pPr>
                          <w:spacing w:after="0" w:line="240" w:lineRule="auto"/>
                          <w:rPr>
                            <w:i/>
                            <w:sz w:val="20"/>
                            <w:szCs w:val="20"/>
                          </w:rPr>
                        </w:pPr>
                      </w:p>
                      <w:p w:rsidR="005C65D5" w:rsidRDefault="0085672C" w:rsidP="00FA6194">
                        <w:pPr>
                          <w:spacing w:after="0" w:line="240" w:lineRule="auto"/>
                          <w:rPr>
                            <w:b/>
                            <w:sz w:val="20"/>
                            <w:szCs w:val="20"/>
                          </w:rPr>
                        </w:pPr>
                        <w:r w:rsidRPr="006B77A6">
                          <w:rPr>
                            <w:b/>
                            <w:sz w:val="20"/>
                            <w:szCs w:val="20"/>
                          </w:rPr>
                          <w:t xml:space="preserve">Knowledge Demands: </w:t>
                        </w:r>
                        <w:r w:rsidR="005C65D5">
                          <w:rPr>
                            <w:b/>
                            <w:sz w:val="20"/>
                            <w:szCs w:val="20"/>
                          </w:rPr>
                          <w:t>Very Complex</w:t>
                        </w:r>
                      </w:p>
                      <w:p w:rsidR="0085672C" w:rsidRPr="005C65D5" w:rsidRDefault="0085672C" w:rsidP="00FA6194">
                        <w:pPr>
                          <w:spacing w:after="0" w:line="240" w:lineRule="auto"/>
                          <w:rPr>
                            <w:b/>
                            <w:sz w:val="20"/>
                            <w:szCs w:val="20"/>
                          </w:rPr>
                        </w:pPr>
                        <w:r>
                          <w:rPr>
                            <w:sz w:val="20"/>
                            <w:szCs w:val="20"/>
                          </w:rPr>
                          <w:t>The frequent allusions to historical events and people and literary references place a high cognitive demand on students to understand the text.</w:t>
                        </w:r>
                      </w:p>
                      <w:p w:rsidR="0085672C" w:rsidRPr="006B77A6" w:rsidRDefault="0085672C" w:rsidP="006B77A6">
                        <w:pPr>
                          <w:spacing w:after="0" w:line="240" w:lineRule="auto"/>
                          <w:rPr>
                            <w:sz w:val="20"/>
                            <w:szCs w:val="20"/>
                          </w:rPr>
                        </w:pPr>
                      </w:p>
                      <w:p w:rsidR="0085672C" w:rsidRPr="00633A97" w:rsidRDefault="0085672C" w:rsidP="009378EC">
                        <w:pPr>
                          <w:spacing w:after="0" w:line="240" w:lineRule="auto"/>
                          <w:rPr>
                            <w:sz w:val="20"/>
                            <w:szCs w:val="20"/>
                          </w:rPr>
                        </w:pPr>
                      </w:p>
                    </w:txbxContent>
                  </v:textbox>
                </v:shape>
                <v:shape id="Text Box 10" o:spid="_x0000_s1036" type="#_x0000_t202" style="position:absolute;top:-684;width:30746;height:4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GEUMYA&#10;AADbAAAADwAAAGRycy9kb3ducmV2LnhtbESPT0/DMAzF70j7DpEn7cbScZigWzaxSSDEn8PaHnY0&#10;jWkrGqdKsrV8e3xA4mbrPb/383Y/uV5dKcTOs4HVMgNFXHvbcWOgKp9u70HFhGyx90wGfijCfje7&#10;2WJu/cgnuhapURLCMUcDbUpDrnWsW3IYl34gFu3LB4dJ1tBoG3CUcNfruyxba4cdS0OLAx1bqr+L&#10;izPwbsvD5fWh+vgshmysmvLt8HwOxizm0+MGVKIp/Zv/rl+s4Au9/CID6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GEUMYAAADbAAAADwAAAAAAAAAAAAAAAACYAgAAZHJz&#10;L2Rvd25yZXYueG1sUEsFBgAAAAAEAAQA9QAAAIsDAAAAAA==&#10;" fillcolor="#e6aa00" strokeweight=".5pt">
                  <v:textbox>
                    <w:txbxContent>
                      <w:p w:rsidR="0085672C" w:rsidRPr="006573A7" w:rsidRDefault="0085672C" w:rsidP="00A63465">
                        <w:pPr>
                          <w:rPr>
                            <w:b/>
                            <w:color w:val="FFFFFF" w:themeColor="background1"/>
                            <w:sz w:val="28"/>
                            <w:szCs w:val="28"/>
                          </w:rPr>
                        </w:pPr>
                        <w:r w:rsidRPr="006573A7">
                          <w:rPr>
                            <w:b/>
                            <w:color w:val="FFFFFF" w:themeColor="background1"/>
                            <w:sz w:val="28"/>
                            <w:szCs w:val="28"/>
                          </w:rPr>
                          <w:t>Qualitative</w:t>
                        </w:r>
                        <w:r>
                          <w:rPr>
                            <w:b/>
                            <w:color w:val="FFFFFF" w:themeColor="background1"/>
                            <w:sz w:val="28"/>
                            <w:szCs w:val="28"/>
                          </w:rPr>
                          <w:t xml:space="preserve"> Measures</w:t>
                        </w:r>
                      </w:p>
                    </w:txbxContent>
                  </v:textbox>
                </v:shape>
              </v:group>
            </w:pict>
          </mc:Fallback>
        </mc:AlternateContent>
      </w:r>
      <w:r w:rsidR="00A63465">
        <w:br w:type="page"/>
      </w:r>
    </w:p>
    <w:p w:rsidR="00AC1B0D" w:rsidRDefault="00C671CE">
      <w:r>
        <w:rPr>
          <w:noProof/>
        </w:rPr>
        <w:lastRenderedPageBreak/>
        <mc:AlternateContent>
          <mc:Choice Requires="wps">
            <w:drawing>
              <wp:anchor distT="0" distB="0" distL="114300" distR="114300" simplePos="0" relativeHeight="251671552" behindDoc="0" locked="0" layoutInCell="1" allowOverlap="1" wp14:anchorId="49689499" wp14:editId="4C1986C6">
                <wp:simplePos x="0" y="0"/>
                <wp:positionH relativeFrom="column">
                  <wp:posOffset>43180</wp:posOffset>
                </wp:positionH>
                <wp:positionV relativeFrom="paragraph">
                  <wp:posOffset>6214019</wp:posOffset>
                </wp:positionV>
                <wp:extent cx="9127490" cy="31305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7490" cy="313055"/>
                        </a:xfrm>
                        <a:prstGeom prst="rect">
                          <a:avLst/>
                        </a:prstGeom>
                        <a:solidFill>
                          <a:srgbClr val="FFFFFF"/>
                        </a:solidFill>
                        <a:ln w="9525">
                          <a:noFill/>
                          <a:miter lim="800000"/>
                          <a:headEnd/>
                          <a:tailEnd/>
                        </a:ln>
                      </wps:spPr>
                      <wps:txbx>
                        <w:txbxContent>
                          <w:p w:rsidR="0085672C" w:rsidRPr="001E2813" w:rsidRDefault="0085672C" w:rsidP="00A63465">
                            <w:pPr>
                              <w:rPr>
                                <w:sz w:val="18"/>
                                <w:szCs w:val="18"/>
                              </w:rPr>
                            </w:pPr>
                            <w:r w:rsidRPr="001E2813">
                              <w:rPr>
                                <w:sz w:val="18"/>
                                <w:szCs w:val="18"/>
                              </w:rPr>
                              <w:t>Created by</w:t>
                            </w:r>
                            <w:r>
                              <w:rPr>
                                <w:sz w:val="18"/>
                                <w:szCs w:val="18"/>
                              </w:rPr>
                              <w:t xml:space="preserve"> Cindy Parker </w:t>
                            </w:r>
                            <w:hyperlink r:id="rId8" w:history="1">
                              <w:r w:rsidRPr="00DB75C8">
                                <w:rPr>
                                  <w:rStyle w:val="Hyperlink"/>
                                  <w:sz w:val="18"/>
                                  <w:szCs w:val="18"/>
                                </w:rPr>
                                <w:t>cindy.parker@education.ky.gov</w:t>
                              </w:r>
                            </w:hyperlink>
                            <w:r>
                              <w:rPr>
                                <w:sz w:val="18"/>
                                <w:szCs w:val="18"/>
                              </w:rPr>
                              <w:t xml:space="preserve"> September, 2012</w:t>
                            </w:r>
                            <w:r w:rsidRPr="00C53962">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7" type="#_x0000_t202" style="position:absolute;margin-left:3.4pt;margin-top:489.3pt;width:718.7pt;height:2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" stroked="f">
                <v:textbox>
                  <w:txbxContent>
                    <w:p w:rsidR="0085672C" w:rsidRPr="001E2813" w:rsidRDefault="0085672C" w:rsidP="00A63465">
                      <w:pPr>
                        <w:rPr>
                          <w:sz w:val="18"/>
                          <w:szCs w:val="18"/>
                        </w:rPr>
                      </w:pPr>
                      <w:r w:rsidRPr="001E2813">
                        <w:rPr>
                          <w:sz w:val="18"/>
                          <w:szCs w:val="18"/>
                        </w:rPr>
                        <w:t>Created by</w:t>
                      </w:r>
                      <w:r>
                        <w:rPr>
                          <w:sz w:val="18"/>
                          <w:szCs w:val="18"/>
                        </w:rPr>
                        <w:t xml:space="preserve"> Cindy Parker </w:t>
                      </w:r>
                      <w:hyperlink r:id="rId9" w:history="1">
                        <w:r w:rsidRPr="00DB75C8">
                          <w:rPr>
                            <w:rStyle w:val="Hyperlink"/>
                            <w:sz w:val="18"/>
                            <w:szCs w:val="18"/>
                          </w:rPr>
                          <w:t>cindy.parker@education.ky.gov</w:t>
                        </w:r>
                      </w:hyperlink>
                      <w:r>
                        <w:rPr>
                          <w:sz w:val="18"/>
                          <w:szCs w:val="18"/>
                        </w:rPr>
                        <w:t xml:space="preserve"> September, 2012</w:t>
                      </w:r>
                      <w:r w:rsidRPr="00C53962">
                        <w:rPr>
                          <w:sz w:val="18"/>
                          <w:szCs w:val="18"/>
                        </w:rPr>
                        <w:t xml:space="preserve">          </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206F7308" wp14:editId="6E9CAFA1">
                <wp:simplePos x="0" y="0"/>
                <wp:positionH relativeFrom="column">
                  <wp:posOffset>4712970</wp:posOffset>
                </wp:positionH>
                <wp:positionV relativeFrom="paragraph">
                  <wp:posOffset>340995</wp:posOffset>
                </wp:positionV>
                <wp:extent cx="4457700" cy="5801995"/>
                <wp:effectExtent l="0" t="0" r="19050" b="2730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8019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672C" w:rsidRDefault="0085672C" w:rsidP="00A63465">
                            <w:pPr>
                              <w:spacing w:after="0" w:line="240" w:lineRule="auto"/>
                              <w:rPr>
                                <w:sz w:val="20"/>
                                <w:szCs w:val="20"/>
                              </w:rPr>
                            </w:pPr>
                            <w:r>
                              <w:rPr>
                                <w:sz w:val="20"/>
                                <w:szCs w:val="20"/>
                              </w:rPr>
                              <w:t>Below are factors to consider with respect to the reader and task:</w:t>
                            </w:r>
                          </w:p>
                          <w:p w:rsidR="0085672C" w:rsidRDefault="0085672C" w:rsidP="00A63465">
                            <w:pPr>
                              <w:spacing w:after="0" w:line="240" w:lineRule="auto"/>
                              <w:rPr>
                                <w:sz w:val="20"/>
                                <w:szCs w:val="20"/>
                              </w:rPr>
                            </w:pPr>
                          </w:p>
                          <w:p w:rsidR="0085672C" w:rsidRDefault="0085672C" w:rsidP="00A63465">
                            <w:pPr>
                              <w:spacing w:after="0" w:line="240" w:lineRule="auto"/>
                              <w:rPr>
                                <w:b/>
                                <w:sz w:val="20"/>
                                <w:szCs w:val="20"/>
                              </w:rPr>
                            </w:pPr>
                            <w:r>
                              <w:rPr>
                                <w:b/>
                                <w:sz w:val="20"/>
                                <w:szCs w:val="20"/>
                              </w:rPr>
                              <w:t>Potential Challenges this Text Poses:</w:t>
                            </w:r>
                          </w:p>
                          <w:p w:rsidR="0085672C" w:rsidRPr="006B77A6" w:rsidRDefault="0085672C" w:rsidP="006B77A6">
                            <w:pPr>
                              <w:spacing w:after="0" w:line="240" w:lineRule="auto"/>
                              <w:rPr>
                                <w:b/>
                                <w:sz w:val="20"/>
                                <w:szCs w:val="20"/>
                              </w:rPr>
                            </w:pPr>
                            <w:r w:rsidRPr="006B77A6">
                              <w:rPr>
                                <w:sz w:val="20"/>
                                <w:szCs w:val="20"/>
                              </w:rPr>
                              <w:t xml:space="preserve">Students may be confused by </w:t>
                            </w:r>
                            <w:r>
                              <w:rPr>
                                <w:sz w:val="20"/>
                                <w:szCs w:val="20"/>
                              </w:rPr>
                              <w:t>Quindlen’s specific word choices and allusions to other historic events and people.</w:t>
                            </w:r>
                            <w:r w:rsidR="00C419CB">
                              <w:rPr>
                                <w:sz w:val="20"/>
                                <w:szCs w:val="20"/>
                              </w:rPr>
                              <w:t xml:space="preserve"> </w:t>
                            </w:r>
                            <w:r w:rsidR="00313ABE">
                              <w:rPr>
                                <w:sz w:val="20"/>
                                <w:szCs w:val="20"/>
                              </w:rPr>
                              <w:t>It is an appropriate stretch text for 7-8 and instructional/independent text for 9-10.</w:t>
                            </w:r>
                          </w:p>
                          <w:p w:rsidR="0085672C" w:rsidRDefault="0085672C" w:rsidP="00A63465">
                            <w:pPr>
                              <w:spacing w:after="0" w:line="240" w:lineRule="auto"/>
                              <w:rPr>
                                <w:b/>
                                <w:sz w:val="20"/>
                                <w:szCs w:val="20"/>
                              </w:rPr>
                            </w:pPr>
                          </w:p>
                          <w:p w:rsidR="0085672C" w:rsidRDefault="0085672C" w:rsidP="00A63465">
                            <w:pPr>
                              <w:spacing w:after="0" w:line="240" w:lineRule="auto"/>
                              <w:rPr>
                                <w:b/>
                                <w:sz w:val="20"/>
                                <w:szCs w:val="20"/>
                              </w:rPr>
                            </w:pPr>
                            <w:r>
                              <w:rPr>
                                <w:b/>
                                <w:sz w:val="20"/>
                                <w:szCs w:val="20"/>
                              </w:rPr>
                              <w:t>Differentiation/Supports for Students:</w:t>
                            </w:r>
                          </w:p>
                          <w:p w:rsidR="0085672C" w:rsidRDefault="0085672C" w:rsidP="006B77A6">
                            <w:pPr>
                              <w:spacing w:after="0" w:line="240" w:lineRule="auto"/>
                              <w:rPr>
                                <w:sz w:val="20"/>
                                <w:szCs w:val="20"/>
                              </w:rPr>
                            </w:pPr>
                            <w:r>
                              <w:rPr>
                                <w:sz w:val="20"/>
                                <w:szCs w:val="20"/>
                              </w:rPr>
                              <w:t>Additional background knowledge of events of the September 11, 2001</w:t>
                            </w:r>
                            <w:r w:rsidR="00C419CB">
                              <w:rPr>
                                <w:sz w:val="20"/>
                                <w:szCs w:val="20"/>
                              </w:rPr>
                              <w:t>,</w:t>
                            </w:r>
                            <w:r>
                              <w:rPr>
                                <w:sz w:val="20"/>
                                <w:szCs w:val="20"/>
                              </w:rPr>
                              <w:t xml:space="preserve"> as well as subsequent events related to immigration issues</w:t>
                            </w:r>
                            <w:r w:rsidR="00C419CB">
                              <w:rPr>
                                <w:sz w:val="20"/>
                                <w:szCs w:val="20"/>
                              </w:rPr>
                              <w:t>,</w:t>
                            </w:r>
                            <w:r>
                              <w:rPr>
                                <w:sz w:val="20"/>
                                <w:szCs w:val="20"/>
                              </w:rPr>
                              <w:t xml:space="preserve"> would help students contextualize the events and the point of view of the author writing it so soon after the event.</w:t>
                            </w:r>
                          </w:p>
                          <w:p w:rsidR="0085672C" w:rsidRDefault="0085672C" w:rsidP="006B77A6">
                            <w:pPr>
                              <w:spacing w:after="0" w:line="240" w:lineRule="auto"/>
                              <w:rPr>
                                <w:sz w:val="20"/>
                                <w:szCs w:val="20"/>
                              </w:rPr>
                            </w:pPr>
                          </w:p>
                          <w:p w:rsidR="0085672C" w:rsidRDefault="0085672C" w:rsidP="00B11CA8">
                            <w:pPr>
                              <w:spacing w:after="0" w:line="240" w:lineRule="auto"/>
                              <w:rPr>
                                <w:sz w:val="20"/>
                                <w:szCs w:val="20"/>
                              </w:rPr>
                            </w:pPr>
                            <w:r>
                              <w:rPr>
                                <w:sz w:val="20"/>
                                <w:szCs w:val="20"/>
                              </w:rPr>
                              <w:t>Related readings might enhance the student’s understanding of the historical significance of this event and the different social and political conflicts that ensued. Repeated readings may deepen the reader’s comprehension of the text.</w:t>
                            </w:r>
                          </w:p>
                          <w:p w:rsidR="0085672C" w:rsidRDefault="0085672C" w:rsidP="00B11CA8">
                            <w:pPr>
                              <w:spacing w:after="0" w:line="240" w:lineRule="auto"/>
                              <w:rPr>
                                <w:sz w:val="20"/>
                                <w:szCs w:val="20"/>
                              </w:rPr>
                            </w:pPr>
                          </w:p>
                          <w:p w:rsidR="0085672C" w:rsidRPr="005A65E6" w:rsidRDefault="0085672C" w:rsidP="005A65E6">
                            <w:pPr>
                              <w:autoSpaceDE w:val="0"/>
                              <w:autoSpaceDN w:val="0"/>
                              <w:adjustRightInd w:val="0"/>
                              <w:spacing w:after="0" w:line="240" w:lineRule="auto"/>
                              <w:rPr>
                                <w:rFonts w:cstheme="minorHAnsi"/>
                                <w:sz w:val="20"/>
                                <w:szCs w:val="20"/>
                              </w:rPr>
                            </w:pPr>
                            <w:r>
                              <w:rPr>
                                <w:sz w:val="20"/>
                                <w:szCs w:val="20"/>
                              </w:rPr>
                              <w:t>For learning extension, consider having students a</w:t>
                            </w:r>
                            <w:r w:rsidRPr="005A65E6">
                              <w:rPr>
                                <w:rFonts w:cstheme="minorHAnsi"/>
                                <w:sz w:val="20"/>
                                <w:szCs w:val="20"/>
                              </w:rPr>
                              <w:t>pply knowledge of language to understand how language functions in</w:t>
                            </w:r>
                            <w:r>
                              <w:rPr>
                                <w:rFonts w:cstheme="minorHAnsi"/>
                                <w:sz w:val="20"/>
                                <w:szCs w:val="20"/>
                              </w:rPr>
                              <w:t xml:space="preserve"> </w:t>
                            </w:r>
                            <w:r w:rsidRPr="005A65E6">
                              <w:rPr>
                                <w:rFonts w:cstheme="minorHAnsi"/>
                                <w:sz w:val="20"/>
                                <w:szCs w:val="20"/>
                              </w:rPr>
                              <w:t>different contexts, to make effective choices for meaning or style, and to</w:t>
                            </w:r>
                            <w:r>
                              <w:rPr>
                                <w:rFonts w:cstheme="minorHAnsi"/>
                                <w:sz w:val="20"/>
                                <w:szCs w:val="20"/>
                              </w:rPr>
                              <w:t xml:space="preserve"> </w:t>
                            </w:r>
                            <w:r w:rsidRPr="005A65E6">
                              <w:rPr>
                                <w:rFonts w:cstheme="minorHAnsi"/>
                                <w:sz w:val="20"/>
                                <w:szCs w:val="20"/>
                              </w:rPr>
                              <w:t xml:space="preserve">comprehend more </w:t>
                            </w:r>
                            <w:r>
                              <w:rPr>
                                <w:rFonts w:cstheme="minorHAnsi"/>
                                <w:sz w:val="20"/>
                                <w:szCs w:val="20"/>
                              </w:rPr>
                              <w:t>fully when reading or listening (L.11-12.3).</w:t>
                            </w:r>
                          </w:p>
                          <w:p w:rsidR="0085672C" w:rsidRPr="005A65E6" w:rsidRDefault="0085672C" w:rsidP="00A63465">
                            <w:pPr>
                              <w:spacing w:after="0" w:line="240" w:lineRule="auto"/>
                              <w:rPr>
                                <w:rFonts w:cstheme="minorHAnsi"/>
                                <w:sz w:val="20"/>
                                <w:szCs w:val="20"/>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4" o:spid="_x0000_s1038" type="#_x0000_t202" style="position:absolute;margin-left:371.1pt;margin-top:26.85pt;width:351pt;height:456.8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" filled="f" strokeweight=".5pt">
                <v:textbox>
                  <w:txbxContent>
                    <w:p w:rsidR="0085672C" w:rsidRDefault="0085672C" w:rsidP="00A63465">
                      <w:pPr>
                        <w:spacing w:after="0" w:line="240" w:lineRule="auto"/>
                        <w:rPr>
                          <w:sz w:val="20"/>
                          <w:szCs w:val="20"/>
                        </w:rPr>
                      </w:pPr>
                      <w:r>
                        <w:rPr>
                          <w:sz w:val="20"/>
                          <w:szCs w:val="20"/>
                        </w:rPr>
                        <w:t>Below are factors to consider with respect to the reader and task:</w:t>
                      </w:r>
                    </w:p>
                    <w:p w:rsidR="0085672C" w:rsidRDefault="0085672C" w:rsidP="00A63465">
                      <w:pPr>
                        <w:spacing w:after="0" w:line="240" w:lineRule="auto"/>
                        <w:rPr>
                          <w:sz w:val="20"/>
                          <w:szCs w:val="20"/>
                        </w:rPr>
                      </w:pPr>
                    </w:p>
                    <w:p w:rsidR="0085672C" w:rsidRDefault="0085672C" w:rsidP="00A63465">
                      <w:pPr>
                        <w:spacing w:after="0" w:line="240" w:lineRule="auto"/>
                        <w:rPr>
                          <w:b/>
                          <w:sz w:val="20"/>
                          <w:szCs w:val="20"/>
                        </w:rPr>
                      </w:pPr>
                      <w:r>
                        <w:rPr>
                          <w:b/>
                          <w:sz w:val="20"/>
                          <w:szCs w:val="20"/>
                        </w:rPr>
                        <w:t>Potential Challenges this Text Poses:</w:t>
                      </w:r>
                    </w:p>
                    <w:p w:rsidR="0085672C" w:rsidRPr="006B77A6" w:rsidRDefault="0085672C" w:rsidP="006B77A6">
                      <w:pPr>
                        <w:spacing w:after="0" w:line="240" w:lineRule="auto"/>
                        <w:rPr>
                          <w:b/>
                          <w:sz w:val="20"/>
                          <w:szCs w:val="20"/>
                        </w:rPr>
                      </w:pPr>
                      <w:r w:rsidRPr="006B77A6">
                        <w:rPr>
                          <w:sz w:val="20"/>
                          <w:szCs w:val="20"/>
                        </w:rPr>
                        <w:t xml:space="preserve">Students may be confused by </w:t>
                      </w:r>
                      <w:r>
                        <w:rPr>
                          <w:sz w:val="20"/>
                          <w:szCs w:val="20"/>
                        </w:rPr>
                        <w:t>Quindlen’s specific word choices and allusions to other historic events and people.</w:t>
                      </w:r>
                      <w:r w:rsidR="00C419CB">
                        <w:rPr>
                          <w:sz w:val="20"/>
                          <w:szCs w:val="20"/>
                        </w:rPr>
                        <w:t xml:space="preserve"> </w:t>
                      </w:r>
                      <w:r w:rsidR="00313ABE">
                        <w:rPr>
                          <w:sz w:val="20"/>
                          <w:szCs w:val="20"/>
                        </w:rPr>
                        <w:t>It is an appropriate stretch text for 7-8 and instructional/independent text for 9-10.</w:t>
                      </w:r>
                    </w:p>
                    <w:p w:rsidR="0085672C" w:rsidRDefault="0085672C" w:rsidP="00A63465">
                      <w:pPr>
                        <w:spacing w:after="0" w:line="240" w:lineRule="auto"/>
                        <w:rPr>
                          <w:b/>
                          <w:sz w:val="20"/>
                          <w:szCs w:val="20"/>
                        </w:rPr>
                      </w:pPr>
                    </w:p>
                    <w:p w:rsidR="0085672C" w:rsidRDefault="0085672C" w:rsidP="00A63465">
                      <w:pPr>
                        <w:spacing w:after="0" w:line="240" w:lineRule="auto"/>
                        <w:rPr>
                          <w:b/>
                          <w:sz w:val="20"/>
                          <w:szCs w:val="20"/>
                        </w:rPr>
                      </w:pPr>
                      <w:r>
                        <w:rPr>
                          <w:b/>
                          <w:sz w:val="20"/>
                          <w:szCs w:val="20"/>
                        </w:rPr>
                        <w:t>Differentiation/Supports for Students:</w:t>
                      </w:r>
                    </w:p>
                    <w:p w:rsidR="0085672C" w:rsidRDefault="0085672C" w:rsidP="006B77A6">
                      <w:pPr>
                        <w:spacing w:after="0" w:line="240" w:lineRule="auto"/>
                        <w:rPr>
                          <w:sz w:val="20"/>
                          <w:szCs w:val="20"/>
                        </w:rPr>
                      </w:pPr>
                      <w:r>
                        <w:rPr>
                          <w:sz w:val="20"/>
                          <w:szCs w:val="20"/>
                        </w:rPr>
                        <w:t>Additional background knowledge of events of the September 11, 2001</w:t>
                      </w:r>
                      <w:r w:rsidR="00C419CB">
                        <w:rPr>
                          <w:sz w:val="20"/>
                          <w:szCs w:val="20"/>
                        </w:rPr>
                        <w:t>,</w:t>
                      </w:r>
                      <w:r>
                        <w:rPr>
                          <w:sz w:val="20"/>
                          <w:szCs w:val="20"/>
                        </w:rPr>
                        <w:t xml:space="preserve"> as well as subsequent events related to immigration </w:t>
                      </w:r>
                      <w:r>
                        <w:rPr>
                          <w:sz w:val="20"/>
                          <w:szCs w:val="20"/>
                        </w:rPr>
                        <w:t>issues</w:t>
                      </w:r>
                      <w:r w:rsidR="00C419CB">
                        <w:rPr>
                          <w:sz w:val="20"/>
                          <w:szCs w:val="20"/>
                        </w:rPr>
                        <w:t>,</w:t>
                      </w:r>
                      <w:bookmarkStart w:id="1" w:name="_GoBack"/>
                      <w:bookmarkEnd w:id="1"/>
                      <w:r>
                        <w:rPr>
                          <w:sz w:val="20"/>
                          <w:szCs w:val="20"/>
                        </w:rPr>
                        <w:t xml:space="preserve"> would help students contextualize the events and the point of view of the author writing it so soon after the event.</w:t>
                      </w:r>
                    </w:p>
                    <w:p w:rsidR="0085672C" w:rsidRDefault="0085672C" w:rsidP="006B77A6">
                      <w:pPr>
                        <w:spacing w:after="0" w:line="240" w:lineRule="auto"/>
                        <w:rPr>
                          <w:sz w:val="20"/>
                          <w:szCs w:val="20"/>
                        </w:rPr>
                      </w:pPr>
                    </w:p>
                    <w:p w:rsidR="0085672C" w:rsidRDefault="0085672C" w:rsidP="00B11CA8">
                      <w:pPr>
                        <w:spacing w:after="0" w:line="240" w:lineRule="auto"/>
                        <w:rPr>
                          <w:sz w:val="20"/>
                          <w:szCs w:val="20"/>
                        </w:rPr>
                      </w:pPr>
                      <w:r>
                        <w:rPr>
                          <w:sz w:val="20"/>
                          <w:szCs w:val="20"/>
                        </w:rPr>
                        <w:t>Related readings might enhance the student’s understanding of the historical significance of this event and the different social and political conflicts that ensued. Repeated readings may deepen the reader’s comprehension of the text.</w:t>
                      </w:r>
                    </w:p>
                    <w:p w:rsidR="0085672C" w:rsidRDefault="0085672C" w:rsidP="00B11CA8">
                      <w:pPr>
                        <w:spacing w:after="0" w:line="240" w:lineRule="auto"/>
                        <w:rPr>
                          <w:sz w:val="20"/>
                          <w:szCs w:val="20"/>
                        </w:rPr>
                      </w:pPr>
                    </w:p>
                    <w:p w:rsidR="0085672C" w:rsidRPr="005A65E6" w:rsidRDefault="0085672C" w:rsidP="005A65E6">
                      <w:pPr>
                        <w:autoSpaceDE w:val="0"/>
                        <w:autoSpaceDN w:val="0"/>
                        <w:adjustRightInd w:val="0"/>
                        <w:spacing w:after="0" w:line="240" w:lineRule="auto"/>
                        <w:rPr>
                          <w:rFonts w:cstheme="minorHAnsi"/>
                          <w:sz w:val="20"/>
                          <w:szCs w:val="20"/>
                        </w:rPr>
                      </w:pPr>
                      <w:r>
                        <w:rPr>
                          <w:sz w:val="20"/>
                          <w:szCs w:val="20"/>
                        </w:rPr>
                        <w:t>For learning extension, consider having students a</w:t>
                      </w:r>
                      <w:r w:rsidRPr="005A65E6">
                        <w:rPr>
                          <w:rFonts w:cstheme="minorHAnsi"/>
                          <w:sz w:val="20"/>
                          <w:szCs w:val="20"/>
                        </w:rPr>
                        <w:t>pply knowledge of language to understand how language functions in</w:t>
                      </w:r>
                      <w:r>
                        <w:rPr>
                          <w:rFonts w:cstheme="minorHAnsi"/>
                          <w:sz w:val="20"/>
                          <w:szCs w:val="20"/>
                        </w:rPr>
                        <w:t xml:space="preserve"> </w:t>
                      </w:r>
                      <w:r w:rsidRPr="005A65E6">
                        <w:rPr>
                          <w:rFonts w:cstheme="minorHAnsi"/>
                          <w:sz w:val="20"/>
                          <w:szCs w:val="20"/>
                        </w:rPr>
                        <w:t>different contexts, to make effective choices for meaning or style, and to</w:t>
                      </w:r>
                      <w:r>
                        <w:rPr>
                          <w:rFonts w:cstheme="minorHAnsi"/>
                          <w:sz w:val="20"/>
                          <w:szCs w:val="20"/>
                        </w:rPr>
                        <w:t xml:space="preserve"> </w:t>
                      </w:r>
                      <w:r w:rsidRPr="005A65E6">
                        <w:rPr>
                          <w:rFonts w:cstheme="minorHAnsi"/>
                          <w:sz w:val="20"/>
                          <w:szCs w:val="20"/>
                        </w:rPr>
                        <w:t xml:space="preserve">comprehend more </w:t>
                      </w:r>
                      <w:r>
                        <w:rPr>
                          <w:rFonts w:cstheme="minorHAnsi"/>
                          <w:sz w:val="20"/>
                          <w:szCs w:val="20"/>
                        </w:rPr>
                        <w:t>fully when reading or listening (L.11-12.3).</w:t>
                      </w:r>
                    </w:p>
                    <w:p w:rsidR="0085672C" w:rsidRPr="005A65E6" w:rsidRDefault="0085672C" w:rsidP="00A63465">
                      <w:pPr>
                        <w:spacing w:after="0" w:line="240" w:lineRule="auto"/>
                        <w:rPr>
                          <w:rFonts w:cstheme="minorHAnsi"/>
                          <w:sz w:val="20"/>
                          <w:szCs w:val="20"/>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C0A9666" wp14:editId="0D38718B">
                <wp:simplePos x="0" y="0"/>
                <wp:positionH relativeFrom="column">
                  <wp:posOffset>43180</wp:posOffset>
                </wp:positionH>
                <wp:positionV relativeFrom="paragraph">
                  <wp:posOffset>340995</wp:posOffset>
                </wp:positionV>
                <wp:extent cx="4457700" cy="5801995"/>
                <wp:effectExtent l="0" t="0" r="19050" b="273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8019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672C" w:rsidRDefault="0085672C" w:rsidP="00A63465">
                            <w:pPr>
                              <w:spacing w:after="0" w:line="240" w:lineRule="auto"/>
                              <w:rPr>
                                <w:b/>
                                <w:sz w:val="20"/>
                                <w:szCs w:val="20"/>
                              </w:rPr>
                            </w:pPr>
                            <w:r>
                              <w:rPr>
                                <w:b/>
                                <w:sz w:val="20"/>
                                <w:szCs w:val="20"/>
                              </w:rPr>
                              <w:t>Possible Major Instructional Areas of Focus (include 3-4 CCS Standards) for this Text:</w:t>
                            </w:r>
                          </w:p>
                          <w:p w:rsidR="0085672C" w:rsidRDefault="0085672C" w:rsidP="006B77A6">
                            <w:pPr>
                              <w:spacing w:after="0" w:line="240" w:lineRule="auto"/>
                              <w:rPr>
                                <w:sz w:val="20"/>
                                <w:szCs w:val="20"/>
                              </w:rPr>
                            </w:pPr>
                          </w:p>
                          <w:p w:rsidR="0085672C" w:rsidRPr="00C419CB" w:rsidRDefault="00C419CB" w:rsidP="00C419CB">
                            <w:pPr>
                              <w:spacing w:after="0" w:line="240" w:lineRule="auto"/>
                              <w:rPr>
                                <w:sz w:val="20"/>
                                <w:szCs w:val="20"/>
                              </w:rPr>
                            </w:pPr>
                            <w:r>
                              <w:rPr>
                                <w:sz w:val="20"/>
                                <w:szCs w:val="20"/>
                              </w:rPr>
                              <w:t xml:space="preserve">RI.9-10.3 - </w:t>
                            </w:r>
                            <w:r w:rsidR="0085672C" w:rsidRPr="00C419CB">
                              <w:rPr>
                                <w:sz w:val="20"/>
                                <w:szCs w:val="20"/>
                              </w:rPr>
                              <w:t>Analyze how the author unfolds an analysis or series of ideas or events, including the order in which the points are made, how they are introduced and developed, and the connections that are drawn between them.</w:t>
                            </w:r>
                          </w:p>
                          <w:p w:rsidR="0085672C" w:rsidRDefault="0085672C" w:rsidP="006B77A6">
                            <w:pPr>
                              <w:spacing w:after="0" w:line="240" w:lineRule="auto"/>
                              <w:rPr>
                                <w:sz w:val="20"/>
                                <w:szCs w:val="20"/>
                              </w:rPr>
                            </w:pPr>
                          </w:p>
                          <w:p w:rsidR="0085672C" w:rsidRPr="00C419CB" w:rsidRDefault="0085672C" w:rsidP="00C419CB">
                            <w:pPr>
                              <w:pStyle w:val="ListParagraph"/>
                              <w:numPr>
                                <w:ilvl w:val="0"/>
                                <w:numId w:val="4"/>
                              </w:numPr>
                              <w:spacing w:after="0" w:line="240" w:lineRule="auto"/>
                              <w:rPr>
                                <w:sz w:val="20"/>
                                <w:szCs w:val="20"/>
                              </w:rPr>
                            </w:pPr>
                            <w:r w:rsidRPr="00C419CB">
                              <w:rPr>
                                <w:sz w:val="20"/>
                                <w:szCs w:val="20"/>
                              </w:rPr>
                              <w:t>Focus on how Quindlen uses references to other historical events, people to make connections.</w:t>
                            </w:r>
                          </w:p>
                          <w:p w:rsidR="0085672C" w:rsidRPr="00C419CB" w:rsidRDefault="0085672C" w:rsidP="00C419CB">
                            <w:pPr>
                              <w:pStyle w:val="ListParagraph"/>
                              <w:numPr>
                                <w:ilvl w:val="0"/>
                                <w:numId w:val="4"/>
                              </w:numPr>
                              <w:spacing w:after="0" w:line="240" w:lineRule="auto"/>
                              <w:rPr>
                                <w:sz w:val="20"/>
                                <w:szCs w:val="20"/>
                              </w:rPr>
                            </w:pPr>
                            <w:r w:rsidRPr="00C419CB">
                              <w:rPr>
                                <w:sz w:val="20"/>
                                <w:szCs w:val="20"/>
                              </w:rPr>
                              <w:t xml:space="preserve">Text-based questions—explain </w:t>
                            </w:r>
                            <w:r w:rsidRPr="00C419CB">
                              <w:rPr>
                                <w:rFonts w:cstheme="minorHAnsi"/>
                                <w:sz w:val="20"/>
                                <w:szCs w:val="20"/>
                                <w:lang w:val="en"/>
                              </w:rPr>
                              <w:t xml:space="preserve">what is meant by “the Newark of which Portnoy complained…” </w:t>
                            </w:r>
                          </w:p>
                          <w:p w:rsidR="00421AE2" w:rsidRPr="00421AE2" w:rsidRDefault="00421AE2" w:rsidP="00421AE2">
                            <w:pPr>
                              <w:pStyle w:val="ListParagraph"/>
                              <w:spacing w:after="0" w:line="240" w:lineRule="auto"/>
                              <w:ind w:left="1440"/>
                              <w:rPr>
                                <w:sz w:val="20"/>
                                <w:szCs w:val="20"/>
                              </w:rPr>
                            </w:pPr>
                          </w:p>
                          <w:p w:rsidR="0085672C" w:rsidRPr="00C419CB" w:rsidRDefault="00C419CB" w:rsidP="00C419CB">
                            <w:pPr>
                              <w:spacing w:after="0" w:line="240" w:lineRule="auto"/>
                              <w:rPr>
                                <w:sz w:val="20"/>
                                <w:szCs w:val="20"/>
                              </w:rPr>
                            </w:pPr>
                            <w:r>
                              <w:rPr>
                                <w:sz w:val="20"/>
                                <w:szCs w:val="20"/>
                              </w:rPr>
                              <w:t xml:space="preserve">RI.9-10.4 - </w:t>
                            </w:r>
                            <w:r w:rsidR="0085672C" w:rsidRPr="00C419CB">
                              <w:rPr>
                                <w:sz w:val="20"/>
                                <w:szCs w:val="20"/>
                              </w:rPr>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p w:rsidR="00C419CB" w:rsidRDefault="00C419CB" w:rsidP="00C419CB">
                            <w:pPr>
                              <w:spacing w:after="0" w:line="240" w:lineRule="auto"/>
                              <w:rPr>
                                <w:sz w:val="20"/>
                                <w:szCs w:val="20"/>
                              </w:rPr>
                            </w:pPr>
                          </w:p>
                          <w:p w:rsidR="0085672C" w:rsidRPr="00C419CB" w:rsidRDefault="0085672C" w:rsidP="00C419CB">
                            <w:pPr>
                              <w:pStyle w:val="ListParagraph"/>
                              <w:numPr>
                                <w:ilvl w:val="0"/>
                                <w:numId w:val="5"/>
                              </w:numPr>
                              <w:spacing w:after="0" w:line="240" w:lineRule="auto"/>
                              <w:rPr>
                                <w:sz w:val="20"/>
                                <w:szCs w:val="20"/>
                              </w:rPr>
                            </w:pPr>
                            <w:r w:rsidRPr="00C419CB">
                              <w:rPr>
                                <w:sz w:val="20"/>
                                <w:szCs w:val="20"/>
                              </w:rPr>
                              <w:t>Focus on specific word and phrase choices and how they contribute to establishing an overall tone</w:t>
                            </w:r>
                          </w:p>
                          <w:p w:rsidR="0085672C" w:rsidRPr="00C419CB" w:rsidRDefault="0085672C" w:rsidP="00C419CB">
                            <w:pPr>
                              <w:pStyle w:val="ListParagraph"/>
                              <w:numPr>
                                <w:ilvl w:val="0"/>
                                <w:numId w:val="5"/>
                              </w:numPr>
                              <w:spacing w:after="0" w:line="240" w:lineRule="auto"/>
                              <w:rPr>
                                <w:sz w:val="20"/>
                                <w:szCs w:val="20"/>
                              </w:rPr>
                            </w:pPr>
                            <w:r w:rsidRPr="00C419CB">
                              <w:rPr>
                                <w:sz w:val="20"/>
                                <w:szCs w:val="20"/>
                              </w:rPr>
                              <w:t>Text-based questions—explain what is meant by “mongrel nation,” “disparate parts,” etc.</w:t>
                            </w:r>
                          </w:p>
                          <w:p w:rsidR="0085672C" w:rsidRDefault="0085672C" w:rsidP="00AF2797">
                            <w:pPr>
                              <w:pStyle w:val="ListParagraph"/>
                              <w:spacing w:after="0" w:line="240" w:lineRule="auto"/>
                              <w:ind w:left="1800"/>
                              <w:rPr>
                                <w:sz w:val="20"/>
                                <w:szCs w:val="20"/>
                              </w:rPr>
                            </w:pPr>
                          </w:p>
                          <w:p w:rsidR="0085672C" w:rsidRPr="00C419CB" w:rsidRDefault="00C419CB" w:rsidP="00C419CB">
                            <w:pPr>
                              <w:spacing w:after="0" w:line="240" w:lineRule="auto"/>
                              <w:rPr>
                                <w:sz w:val="20"/>
                                <w:szCs w:val="20"/>
                              </w:rPr>
                            </w:pPr>
                            <w:r>
                              <w:rPr>
                                <w:sz w:val="20"/>
                                <w:szCs w:val="20"/>
                              </w:rPr>
                              <w:t xml:space="preserve">R.9-10.6 - </w:t>
                            </w:r>
                            <w:r w:rsidR="0085672C" w:rsidRPr="00C419CB">
                              <w:rPr>
                                <w:sz w:val="20"/>
                                <w:szCs w:val="20"/>
                              </w:rPr>
                              <w:t>Determine an author’s point of view or purpose in a text and analyze how an author uses rhetoric to advance that point of view or purpose.</w:t>
                            </w:r>
                          </w:p>
                          <w:p w:rsidR="00C419CB" w:rsidRDefault="00C419CB" w:rsidP="00C419CB">
                            <w:pPr>
                              <w:spacing w:after="0" w:line="240" w:lineRule="auto"/>
                              <w:rPr>
                                <w:sz w:val="20"/>
                                <w:szCs w:val="20"/>
                              </w:rPr>
                            </w:pPr>
                          </w:p>
                          <w:p w:rsidR="00421AE2" w:rsidRPr="00C419CB" w:rsidRDefault="0085672C" w:rsidP="00C419CB">
                            <w:pPr>
                              <w:pStyle w:val="ListParagraph"/>
                              <w:numPr>
                                <w:ilvl w:val="0"/>
                                <w:numId w:val="6"/>
                              </w:numPr>
                              <w:spacing w:after="0" w:line="240" w:lineRule="auto"/>
                              <w:rPr>
                                <w:sz w:val="20"/>
                                <w:szCs w:val="20"/>
                              </w:rPr>
                            </w:pPr>
                            <w:r w:rsidRPr="00C419CB">
                              <w:rPr>
                                <w:sz w:val="20"/>
                                <w:szCs w:val="20"/>
                              </w:rPr>
                              <w:t>Focus on how Quindlen’s rhetoric aligns with the purpose of the text.</w:t>
                            </w:r>
                            <w:r w:rsidR="00421AE2" w:rsidRPr="00C419CB">
                              <w:rPr>
                                <w:sz w:val="20"/>
                                <w:szCs w:val="20"/>
                              </w:rPr>
                              <w:t xml:space="preserve"> </w:t>
                            </w:r>
                          </w:p>
                          <w:p w:rsidR="00421AE2" w:rsidRPr="00C419CB" w:rsidRDefault="00421AE2" w:rsidP="00C419CB">
                            <w:pPr>
                              <w:pStyle w:val="ListParagraph"/>
                              <w:numPr>
                                <w:ilvl w:val="0"/>
                                <w:numId w:val="6"/>
                              </w:numPr>
                              <w:spacing w:after="0" w:line="240" w:lineRule="auto"/>
                              <w:rPr>
                                <w:sz w:val="20"/>
                                <w:szCs w:val="20"/>
                              </w:rPr>
                            </w:pPr>
                            <w:r w:rsidRPr="00C419CB">
                              <w:rPr>
                                <w:rFonts w:cstheme="minorHAnsi"/>
                                <w:sz w:val="20"/>
                                <w:szCs w:val="20"/>
                                <w:lang w:val="en"/>
                              </w:rPr>
                              <w:t>Explain the juxtaposition of nationalities coming together that contributes to the quilt metaphor.</w:t>
                            </w:r>
                          </w:p>
                          <w:p w:rsidR="00421AE2" w:rsidRPr="00C419CB" w:rsidRDefault="00421AE2" w:rsidP="00C419CB">
                            <w:pPr>
                              <w:pStyle w:val="ListParagraph"/>
                              <w:numPr>
                                <w:ilvl w:val="0"/>
                                <w:numId w:val="6"/>
                              </w:numPr>
                              <w:spacing w:after="0" w:line="240" w:lineRule="auto"/>
                              <w:rPr>
                                <w:sz w:val="20"/>
                                <w:szCs w:val="20"/>
                              </w:rPr>
                            </w:pPr>
                            <w:r w:rsidRPr="00C419CB">
                              <w:rPr>
                                <w:rFonts w:cstheme="minorHAnsi"/>
                                <w:sz w:val="20"/>
                                <w:szCs w:val="20"/>
                                <w:lang w:val="en"/>
                              </w:rPr>
                              <w:t>Analyze how rhetoric such as “mongrel,” disparate,” “conundrum” contribute to the purpose of the article.</w:t>
                            </w:r>
                          </w:p>
                          <w:p w:rsidR="00C419CB" w:rsidRDefault="00C419CB" w:rsidP="00C419CB">
                            <w:pPr>
                              <w:autoSpaceDE w:val="0"/>
                              <w:autoSpaceDN w:val="0"/>
                              <w:adjustRightInd w:val="0"/>
                              <w:spacing w:after="0" w:line="240" w:lineRule="auto"/>
                              <w:rPr>
                                <w:rFonts w:cstheme="minorHAnsi"/>
                                <w:sz w:val="20"/>
                                <w:szCs w:val="20"/>
                              </w:rPr>
                            </w:pPr>
                          </w:p>
                          <w:p w:rsidR="00345483" w:rsidRPr="00C419CB" w:rsidRDefault="00C419CB" w:rsidP="00C419CB">
                            <w:pPr>
                              <w:autoSpaceDE w:val="0"/>
                              <w:autoSpaceDN w:val="0"/>
                              <w:adjustRightInd w:val="0"/>
                              <w:spacing w:after="0" w:line="240" w:lineRule="auto"/>
                              <w:rPr>
                                <w:rFonts w:cstheme="minorHAnsi"/>
                                <w:sz w:val="20"/>
                                <w:szCs w:val="20"/>
                              </w:rPr>
                            </w:pPr>
                            <w:r>
                              <w:rPr>
                                <w:rFonts w:cstheme="minorHAnsi"/>
                                <w:sz w:val="20"/>
                                <w:szCs w:val="20"/>
                              </w:rPr>
                              <w:t xml:space="preserve">L. 9-10.5 - </w:t>
                            </w:r>
                            <w:r w:rsidR="00345483" w:rsidRPr="00C419CB">
                              <w:rPr>
                                <w:rFonts w:cstheme="minorHAnsi"/>
                                <w:sz w:val="20"/>
                                <w:szCs w:val="20"/>
                              </w:rPr>
                              <w:t>Demonstrate understanding of figurative language, word relationships, and nuances in word meanings.</w:t>
                            </w:r>
                          </w:p>
                          <w:p w:rsidR="00345483" w:rsidRPr="00C419CB" w:rsidRDefault="00345483" w:rsidP="00C419CB">
                            <w:pPr>
                              <w:pStyle w:val="ListParagraph"/>
                              <w:numPr>
                                <w:ilvl w:val="0"/>
                                <w:numId w:val="7"/>
                              </w:numPr>
                              <w:autoSpaceDE w:val="0"/>
                              <w:autoSpaceDN w:val="0"/>
                              <w:adjustRightInd w:val="0"/>
                              <w:spacing w:after="0" w:line="240" w:lineRule="auto"/>
                              <w:rPr>
                                <w:rFonts w:cstheme="minorHAnsi"/>
                                <w:sz w:val="20"/>
                                <w:szCs w:val="20"/>
                              </w:rPr>
                            </w:pPr>
                            <w:r w:rsidRPr="00C419CB">
                              <w:rPr>
                                <w:rFonts w:cstheme="minorHAnsi"/>
                                <w:sz w:val="20"/>
                                <w:szCs w:val="20"/>
                              </w:rPr>
                              <w:t>Focus on use of quilt metaphor and how other word choices relate to this—“calico,” “mongrel,” etc.</w:t>
                            </w:r>
                          </w:p>
                          <w:p w:rsidR="0085672C" w:rsidRPr="00421AE2" w:rsidRDefault="0085672C" w:rsidP="00421AE2">
                            <w:pPr>
                              <w:spacing w:after="0" w:line="240" w:lineRule="auto"/>
                              <w:rPr>
                                <w:sz w:val="20"/>
                                <w:szCs w:val="20"/>
                              </w:rPr>
                            </w:pPr>
                          </w:p>
                          <w:p w:rsidR="0085672C" w:rsidRDefault="0085672C" w:rsidP="006B77A6">
                            <w:pPr>
                              <w:spacing w:after="0" w:line="240" w:lineRule="auto"/>
                              <w:rPr>
                                <w:sz w:val="20"/>
                                <w:szCs w:val="20"/>
                              </w:rPr>
                            </w:pPr>
                          </w:p>
                          <w:p w:rsidR="0085672C" w:rsidRDefault="0085672C" w:rsidP="006B77A6">
                            <w:pPr>
                              <w:spacing w:after="0" w:line="240" w:lineRule="auto"/>
                              <w:rPr>
                                <w:sz w:val="20"/>
                                <w:szCs w:val="20"/>
                              </w:rPr>
                            </w:pPr>
                          </w:p>
                          <w:p w:rsidR="0085672C" w:rsidRPr="00633A97" w:rsidRDefault="0085672C" w:rsidP="00A63465">
                            <w:pPr>
                              <w:spacing w:after="0" w:line="240" w:lineRule="auto"/>
                              <w:rPr>
                                <w:sz w:val="20"/>
                                <w:szCs w:val="20"/>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039" type="#_x0000_t202" style="position:absolute;margin-left:3.4pt;margin-top:26.85pt;width:351pt;height:456.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" filled="f" strokeweight=".5pt">
                <v:textbox>
                  <w:txbxContent>
                    <w:p w:rsidR="0085672C" w:rsidRDefault="0085672C" w:rsidP="00A63465">
                      <w:pPr>
                        <w:spacing w:after="0" w:line="240" w:lineRule="auto"/>
                        <w:rPr>
                          <w:b/>
                          <w:sz w:val="20"/>
                          <w:szCs w:val="20"/>
                        </w:rPr>
                      </w:pPr>
                      <w:r>
                        <w:rPr>
                          <w:b/>
                          <w:sz w:val="20"/>
                          <w:szCs w:val="20"/>
                        </w:rPr>
                        <w:t>Possible Major Instructional Areas of Focus (include 3-4 CCS Standards) for this Text:</w:t>
                      </w:r>
                    </w:p>
                    <w:p w:rsidR="0085672C" w:rsidRDefault="0085672C" w:rsidP="006B77A6">
                      <w:pPr>
                        <w:spacing w:after="0" w:line="240" w:lineRule="auto"/>
                        <w:rPr>
                          <w:sz w:val="20"/>
                          <w:szCs w:val="20"/>
                        </w:rPr>
                      </w:pPr>
                    </w:p>
                    <w:p w:rsidR="0085672C" w:rsidRPr="00C419CB" w:rsidRDefault="00C419CB" w:rsidP="00C419CB">
                      <w:pPr>
                        <w:spacing w:after="0" w:line="240" w:lineRule="auto"/>
                        <w:rPr>
                          <w:sz w:val="20"/>
                          <w:szCs w:val="20"/>
                        </w:rPr>
                      </w:pPr>
                      <w:r>
                        <w:rPr>
                          <w:sz w:val="20"/>
                          <w:szCs w:val="20"/>
                        </w:rPr>
                        <w:t xml:space="preserve">RI.9-10.3 - </w:t>
                      </w:r>
                      <w:r w:rsidR="0085672C" w:rsidRPr="00C419CB">
                        <w:rPr>
                          <w:sz w:val="20"/>
                          <w:szCs w:val="20"/>
                        </w:rPr>
                        <w:t>Analyze how the author unfolds an analysis or series of ideas or events, including the order in which the points are made, how they are introduced and developed, and the connections that are drawn between them.</w:t>
                      </w:r>
                    </w:p>
                    <w:p w:rsidR="0085672C" w:rsidRDefault="0085672C" w:rsidP="006B77A6">
                      <w:pPr>
                        <w:spacing w:after="0" w:line="240" w:lineRule="auto"/>
                        <w:rPr>
                          <w:sz w:val="20"/>
                          <w:szCs w:val="20"/>
                        </w:rPr>
                      </w:pPr>
                    </w:p>
                    <w:p w:rsidR="0085672C" w:rsidRPr="00C419CB" w:rsidRDefault="0085672C" w:rsidP="00C419CB">
                      <w:pPr>
                        <w:pStyle w:val="ListParagraph"/>
                        <w:numPr>
                          <w:ilvl w:val="0"/>
                          <w:numId w:val="4"/>
                        </w:numPr>
                        <w:spacing w:after="0" w:line="240" w:lineRule="auto"/>
                        <w:rPr>
                          <w:sz w:val="20"/>
                          <w:szCs w:val="20"/>
                        </w:rPr>
                      </w:pPr>
                      <w:r w:rsidRPr="00C419CB">
                        <w:rPr>
                          <w:sz w:val="20"/>
                          <w:szCs w:val="20"/>
                        </w:rPr>
                        <w:t>Focus on how Quindlen uses references to other historical events, people to make connections.</w:t>
                      </w:r>
                    </w:p>
                    <w:p w:rsidR="0085672C" w:rsidRPr="00C419CB" w:rsidRDefault="0085672C" w:rsidP="00C419CB">
                      <w:pPr>
                        <w:pStyle w:val="ListParagraph"/>
                        <w:numPr>
                          <w:ilvl w:val="0"/>
                          <w:numId w:val="4"/>
                        </w:numPr>
                        <w:spacing w:after="0" w:line="240" w:lineRule="auto"/>
                        <w:rPr>
                          <w:sz w:val="20"/>
                          <w:szCs w:val="20"/>
                        </w:rPr>
                      </w:pPr>
                      <w:r w:rsidRPr="00C419CB">
                        <w:rPr>
                          <w:sz w:val="20"/>
                          <w:szCs w:val="20"/>
                        </w:rPr>
                        <w:t xml:space="preserve">Text-based questions—explain </w:t>
                      </w:r>
                      <w:r w:rsidRPr="00C419CB">
                        <w:rPr>
                          <w:rFonts w:cstheme="minorHAnsi"/>
                          <w:sz w:val="20"/>
                          <w:szCs w:val="20"/>
                          <w:lang w:val="en"/>
                        </w:rPr>
                        <w:t xml:space="preserve">what is meant by “the Newark of which Portnoy complained…” </w:t>
                      </w:r>
                    </w:p>
                    <w:p w:rsidR="00421AE2" w:rsidRPr="00421AE2" w:rsidRDefault="00421AE2" w:rsidP="00421AE2">
                      <w:pPr>
                        <w:pStyle w:val="ListParagraph"/>
                        <w:spacing w:after="0" w:line="240" w:lineRule="auto"/>
                        <w:ind w:left="1440"/>
                        <w:rPr>
                          <w:sz w:val="20"/>
                          <w:szCs w:val="20"/>
                        </w:rPr>
                      </w:pPr>
                    </w:p>
                    <w:p w:rsidR="0085672C" w:rsidRPr="00C419CB" w:rsidRDefault="00C419CB" w:rsidP="00C419CB">
                      <w:pPr>
                        <w:spacing w:after="0" w:line="240" w:lineRule="auto"/>
                        <w:rPr>
                          <w:sz w:val="20"/>
                          <w:szCs w:val="20"/>
                        </w:rPr>
                      </w:pPr>
                      <w:r>
                        <w:rPr>
                          <w:sz w:val="20"/>
                          <w:szCs w:val="20"/>
                        </w:rPr>
                        <w:t xml:space="preserve">RI.9-10.4 - </w:t>
                      </w:r>
                      <w:r w:rsidR="0085672C" w:rsidRPr="00C419CB">
                        <w:rPr>
                          <w:sz w:val="20"/>
                          <w:szCs w:val="20"/>
                        </w:rPr>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p w:rsidR="00C419CB" w:rsidRDefault="00C419CB" w:rsidP="00C419CB">
                      <w:pPr>
                        <w:spacing w:after="0" w:line="240" w:lineRule="auto"/>
                        <w:rPr>
                          <w:sz w:val="20"/>
                          <w:szCs w:val="20"/>
                        </w:rPr>
                      </w:pPr>
                    </w:p>
                    <w:p w:rsidR="0085672C" w:rsidRPr="00C419CB" w:rsidRDefault="0085672C" w:rsidP="00C419CB">
                      <w:pPr>
                        <w:pStyle w:val="ListParagraph"/>
                        <w:numPr>
                          <w:ilvl w:val="0"/>
                          <w:numId w:val="5"/>
                        </w:numPr>
                        <w:spacing w:after="0" w:line="240" w:lineRule="auto"/>
                        <w:rPr>
                          <w:sz w:val="20"/>
                          <w:szCs w:val="20"/>
                        </w:rPr>
                      </w:pPr>
                      <w:r w:rsidRPr="00C419CB">
                        <w:rPr>
                          <w:sz w:val="20"/>
                          <w:szCs w:val="20"/>
                        </w:rPr>
                        <w:t>Focus on specific word and phrase choices and how they contribute to establishing an overall tone</w:t>
                      </w:r>
                    </w:p>
                    <w:p w:rsidR="0085672C" w:rsidRPr="00C419CB" w:rsidRDefault="0085672C" w:rsidP="00C419CB">
                      <w:pPr>
                        <w:pStyle w:val="ListParagraph"/>
                        <w:numPr>
                          <w:ilvl w:val="0"/>
                          <w:numId w:val="5"/>
                        </w:numPr>
                        <w:spacing w:after="0" w:line="240" w:lineRule="auto"/>
                        <w:rPr>
                          <w:sz w:val="20"/>
                          <w:szCs w:val="20"/>
                        </w:rPr>
                      </w:pPr>
                      <w:r w:rsidRPr="00C419CB">
                        <w:rPr>
                          <w:sz w:val="20"/>
                          <w:szCs w:val="20"/>
                        </w:rPr>
                        <w:t>Text-based questions—explain what is meant by “mongrel nation,” “disparate parts,” etc.</w:t>
                      </w:r>
                    </w:p>
                    <w:p w:rsidR="0085672C" w:rsidRDefault="0085672C" w:rsidP="00AF2797">
                      <w:pPr>
                        <w:pStyle w:val="ListParagraph"/>
                        <w:spacing w:after="0" w:line="240" w:lineRule="auto"/>
                        <w:ind w:left="1800"/>
                        <w:rPr>
                          <w:sz w:val="20"/>
                          <w:szCs w:val="20"/>
                        </w:rPr>
                      </w:pPr>
                    </w:p>
                    <w:p w:rsidR="0085672C" w:rsidRPr="00C419CB" w:rsidRDefault="00C419CB" w:rsidP="00C419CB">
                      <w:pPr>
                        <w:spacing w:after="0" w:line="240" w:lineRule="auto"/>
                        <w:rPr>
                          <w:sz w:val="20"/>
                          <w:szCs w:val="20"/>
                        </w:rPr>
                      </w:pPr>
                      <w:r>
                        <w:rPr>
                          <w:sz w:val="20"/>
                          <w:szCs w:val="20"/>
                        </w:rPr>
                        <w:t xml:space="preserve">R.9-10.6 - </w:t>
                      </w:r>
                      <w:r w:rsidR="0085672C" w:rsidRPr="00C419CB">
                        <w:rPr>
                          <w:sz w:val="20"/>
                          <w:szCs w:val="20"/>
                        </w:rPr>
                        <w:t>Determine an author’s point of view or purpose in a text and analyze how an author uses rhetoric to advance that point of view or purpose.</w:t>
                      </w:r>
                    </w:p>
                    <w:p w:rsidR="00C419CB" w:rsidRDefault="00C419CB" w:rsidP="00C419CB">
                      <w:pPr>
                        <w:spacing w:after="0" w:line="240" w:lineRule="auto"/>
                        <w:rPr>
                          <w:sz w:val="20"/>
                          <w:szCs w:val="20"/>
                        </w:rPr>
                      </w:pPr>
                    </w:p>
                    <w:p w:rsidR="00421AE2" w:rsidRPr="00C419CB" w:rsidRDefault="0085672C" w:rsidP="00C419CB">
                      <w:pPr>
                        <w:pStyle w:val="ListParagraph"/>
                        <w:numPr>
                          <w:ilvl w:val="0"/>
                          <w:numId w:val="6"/>
                        </w:numPr>
                        <w:spacing w:after="0" w:line="240" w:lineRule="auto"/>
                        <w:rPr>
                          <w:sz w:val="20"/>
                          <w:szCs w:val="20"/>
                        </w:rPr>
                      </w:pPr>
                      <w:r w:rsidRPr="00C419CB">
                        <w:rPr>
                          <w:sz w:val="20"/>
                          <w:szCs w:val="20"/>
                        </w:rPr>
                        <w:t>Focus on how Quindlen’s rhetoric aligns with the purpose of the text.</w:t>
                      </w:r>
                      <w:r w:rsidR="00421AE2" w:rsidRPr="00C419CB">
                        <w:rPr>
                          <w:sz w:val="20"/>
                          <w:szCs w:val="20"/>
                        </w:rPr>
                        <w:t xml:space="preserve"> </w:t>
                      </w:r>
                    </w:p>
                    <w:p w:rsidR="00421AE2" w:rsidRPr="00C419CB" w:rsidRDefault="00421AE2" w:rsidP="00C419CB">
                      <w:pPr>
                        <w:pStyle w:val="ListParagraph"/>
                        <w:numPr>
                          <w:ilvl w:val="0"/>
                          <w:numId w:val="6"/>
                        </w:numPr>
                        <w:spacing w:after="0" w:line="240" w:lineRule="auto"/>
                        <w:rPr>
                          <w:sz w:val="20"/>
                          <w:szCs w:val="20"/>
                        </w:rPr>
                      </w:pPr>
                      <w:r w:rsidRPr="00C419CB">
                        <w:rPr>
                          <w:rFonts w:cstheme="minorHAnsi"/>
                          <w:sz w:val="20"/>
                          <w:szCs w:val="20"/>
                          <w:lang w:val="en"/>
                        </w:rPr>
                        <w:t>Explain the juxtaposition of nationalities coming together that contributes to the quilt metaphor.</w:t>
                      </w:r>
                    </w:p>
                    <w:p w:rsidR="00421AE2" w:rsidRPr="00C419CB" w:rsidRDefault="00421AE2" w:rsidP="00C419CB">
                      <w:pPr>
                        <w:pStyle w:val="ListParagraph"/>
                        <w:numPr>
                          <w:ilvl w:val="0"/>
                          <w:numId w:val="6"/>
                        </w:numPr>
                        <w:spacing w:after="0" w:line="240" w:lineRule="auto"/>
                        <w:rPr>
                          <w:sz w:val="20"/>
                          <w:szCs w:val="20"/>
                        </w:rPr>
                      </w:pPr>
                      <w:r w:rsidRPr="00C419CB">
                        <w:rPr>
                          <w:rFonts w:cstheme="minorHAnsi"/>
                          <w:sz w:val="20"/>
                          <w:szCs w:val="20"/>
                          <w:lang w:val="en"/>
                        </w:rPr>
                        <w:t>Analyze how rhetoric such as “mongrel,” disparate,” “conundrum” contribute to the purpose of the article.</w:t>
                      </w:r>
                    </w:p>
                    <w:p w:rsidR="00C419CB" w:rsidRDefault="00C419CB" w:rsidP="00C419CB">
                      <w:pPr>
                        <w:autoSpaceDE w:val="0"/>
                        <w:autoSpaceDN w:val="0"/>
                        <w:adjustRightInd w:val="0"/>
                        <w:spacing w:after="0" w:line="240" w:lineRule="auto"/>
                        <w:rPr>
                          <w:rFonts w:cstheme="minorHAnsi"/>
                          <w:sz w:val="20"/>
                          <w:szCs w:val="20"/>
                        </w:rPr>
                      </w:pPr>
                    </w:p>
                    <w:p w:rsidR="00345483" w:rsidRPr="00C419CB" w:rsidRDefault="00C419CB" w:rsidP="00C419CB">
                      <w:pPr>
                        <w:autoSpaceDE w:val="0"/>
                        <w:autoSpaceDN w:val="0"/>
                        <w:adjustRightInd w:val="0"/>
                        <w:spacing w:after="0" w:line="240" w:lineRule="auto"/>
                        <w:rPr>
                          <w:rFonts w:cstheme="minorHAnsi"/>
                          <w:sz w:val="20"/>
                          <w:szCs w:val="20"/>
                        </w:rPr>
                      </w:pPr>
                      <w:r>
                        <w:rPr>
                          <w:rFonts w:cstheme="minorHAnsi"/>
                          <w:sz w:val="20"/>
                          <w:szCs w:val="20"/>
                        </w:rPr>
                        <w:t xml:space="preserve">L. 9-10.5 - </w:t>
                      </w:r>
                      <w:r w:rsidR="00345483" w:rsidRPr="00C419CB">
                        <w:rPr>
                          <w:rFonts w:cstheme="minorHAnsi"/>
                          <w:sz w:val="20"/>
                          <w:szCs w:val="20"/>
                        </w:rPr>
                        <w:t>Demonstrate understanding of figurative language, word relationships, and nuances in word meanings.</w:t>
                      </w:r>
                    </w:p>
                    <w:p w:rsidR="00345483" w:rsidRPr="00C419CB" w:rsidRDefault="00345483" w:rsidP="00C419CB">
                      <w:pPr>
                        <w:pStyle w:val="ListParagraph"/>
                        <w:numPr>
                          <w:ilvl w:val="0"/>
                          <w:numId w:val="7"/>
                        </w:numPr>
                        <w:autoSpaceDE w:val="0"/>
                        <w:autoSpaceDN w:val="0"/>
                        <w:adjustRightInd w:val="0"/>
                        <w:spacing w:after="0" w:line="240" w:lineRule="auto"/>
                        <w:rPr>
                          <w:rFonts w:cstheme="minorHAnsi"/>
                          <w:sz w:val="20"/>
                          <w:szCs w:val="20"/>
                        </w:rPr>
                      </w:pPr>
                      <w:r w:rsidRPr="00C419CB">
                        <w:rPr>
                          <w:rFonts w:cstheme="minorHAnsi"/>
                          <w:sz w:val="20"/>
                          <w:szCs w:val="20"/>
                        </w:rPr>
                        <w:t>Focus on use of quilt metaphor and how other word choices relate to this—“calico,” “mongrel,” etc.</w:t>
                      </w:r>
                    </w:p>
                    <w:p w:rsidR="0085672C" w:rsidRPr="00421AE2" w:rsidRDefault="0085672C" w:rsidP="00421AE2">
                      <w:pPr>
                        <w:spacing w:after="0" w:line="240" w:lineRule="auto"/>
                        <w:rPr>
                          <w:sz w:val="20"/>
                          <w:szCs w:val="20"/>
                        </w:rPr>
                      </w:pPr>
                    </w:p>
                    <w:p w:rsidR="0085672C" w:rsidRDefault="0085672C" w:rsidP="006B77A6">
                      <w:pPr>
                        <w:spacing w:after="0" w:line="240" w:lineRule="auto"/>
                        <w:rPr>
                          <w:sz w:val="20"/>
                          <w:szCs w:val="20"/>
                        </w:rPr>
                      </w:pPr>
                    </w:p>
                    <w:p w:rsidR="0085672C" w:rsidRDefault="0085672C" w:rsidP="006B77A6">
                      <w:pPr>
                        <w:spacing w:after="0" w:line="240" w:lineRule="auto"/>
                        <w:rPr>
                          <w:sz w:val="20"/>
                          <w:szCs w:val="20"/>
                        </w:rPr>
                      </w:pPr>
                    </w:p>
                    <w:p w:rsidR="0085672C" w:rsidRPr="00633A97" w:rsidRDefault="0085672C" w:rsidP="00A63465">
                      <w:pPr>
                        <w:spacing w:after="0" w:line="240" w:lineRule="auto"/>
                        <w:rPr>
                          <w:sz w:val="20"/>
                          <w:szCs w:val="20"/>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6213F2B" wp14:editId="3481156F">
                <wp:simplePos x="0" y="0"/>
                <wp:positionH relativeFrom="column">
                  <wp:posOffset>43543</wp:posOffset>
                </wp:positionH>
                <wp:positionV relativeFrom="paragraph">
                  <wp:posOffset>25309</wp:posOffset>
                </wp:positionV>
                <wp:extent cx="9124950" cy="315686"/>
                <wp:effectExtent l="0" t="0" r="19050" b="2730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0" cy="315686"/>
                        </a:xfrm>
                        <a:prstGeom prst="rect">
                          <a:avLst/>
                        </a:prstGeom>
                        <a:solidFill>
                          <a:srgbClr val="637D9D"/>
                        </a:solidFill>
                        <a:ln w="6350">
                          <a:solidFill>
                            <a:srgbClr val="000000"/>
                          </a:solidFill>
                          <a:miter lim="800000"/>
                          <a:headEnd/>
                          <a:tailEnd/>
                        </a:ln>
                      </wps:spPr>
                      <wps:txbx>
                        <w:txbxContent>
                          <w:p w:rsidR="0085672C" w:rsidRPr="006573A7" w:rsidRDefault="0085672C" w:rsidP="00A63465">
                            <w:pPr>
                              <w:rPr>
                                <w:b/>
                                <w:color w:val="FFFFFF" w:themeColor="background1"/>
                                <w:sz w:val="28"/>
                                <w:szCs w:val="28"/>
                              </w:rPr>
                            </w:pPr>
                            <w:r>
                              <w:rPr>
                                <w:b/>
                                <w:color w:val="FFFFFF" w:themeColor="background1"/>
                                <w:sz w:val="28"/>
                                <w:szCs w:val="28"/>
                              </w:rPr>
                              <w:t>Considerations for Reader and Task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40" type="#_x0000_t202" style="position:absolute;margin-left:3.45pt;margin-top:2pt;width:718.5pt;height:2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" fillcolor="#637d9d" strokeweight=".5pt">
                <v:textbox>
                  <w:txbxContent>
                    <w:p w:rsidR="0085672C" w:rsidRPr="006573A7" w:rsidRDefault="0085672C" w:rsidP="00A63465">
                      <w:pPr>
                        <w:rPr>
                          <w:b/>
                          <w:color w:val="FFFFFF" w:themeColor="background1"/>
                          <w:sz w:val="28"/>
                          <w:szCs w:val="28"/>
                        </w:rPr>
                      </w:pPr>
                      <w:r>
                        <w:rPr>
                          <w:b/>
                          <w:color w:val="FFFFFF" w:themeColor="background1"/>
                          <w:sz w:val="28"/>
                          <w:szCs w:val="28"/>
                        </w:rPr>
                        <w:t>Considerations for Reader and Task</w:t>
                      </w:r>
                    </w:p>
                  </w:txbxContent>
                </v:textbox>
              </v:shape>
            </w:pict>
          </mc:Fallback>
        </mc:AlternateContent>
      </w:r>
    </w:p>
    <w:sectPr w:rsidR="00AC1B0D" w:rsidSect="00A63465">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366" w:rsidRDefault="000A0366" w:rsidP="00F36802">
      <w:pPr>
        <w:spacing w:after="0" w:line="240" w:lineRule="auto"/>
      </w:pPr>
      <w:r>
        <w:separator/>
      </w:r>
    </w:p>
  </w:endnote>
  <w:endnote w:type="continuationSeparator" w:id="0">
    <w:p w:rsidR="000A0366" w:rsidRDefault="000A0366" w:rsidP="00F36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366" w:rsidRDefault="000A0366" w:rsidP="00F36802">
      <w:pPr>
        <w:spacing w:after="0" w:line="240" w:lineRule="auto"/>
      </w:pPr>
      <w:r>
        <w:separator/>
      </w:r>
    </w:p>
  </w:footnote>
  <w:footnote w:type="continuationSeparator" w:id="0">
    <w:p w:rsidR="000A0366" w:rsidRDefault="000A0366" w:rsidP="00F368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2C" w:rsidRPr="00A21C52" w:rsidRDefault="0085672C" w:rsidP="00A21C52">
    <w:pPr>
      <w:spacing w:after="0" w:line="240" w:lineRule="auto"/>
      <w:jc w:val="center"/>
      <w:rPr>
        <w:b/>
        <w:sz w:val="28"/>
        <w:szCs w:val="28"/>
      </w:rPr>
    </w:pPr>
    <w:r w:rsidRPr="00C671CE">
      <w:rPr>
        <w:noProof/>
        <w:sz w:val="28"/>
        <w:szCs w:val="28"/>
      </w:rPr>
      <mc:AlternateContent>
        <mc:Choice Requires="wps">
          <w:drawing>
            <wp:anchor distT="0" distB="0" distL="114300" distR="114300" simplePos="0" relativeHeight="251659264" behindDoc="0" locked="0" layoutInCell="1" allowOverlap="1" wp14:anchorId="0B195186" wp14:editId="6559335B">
              <wp:simplePos x="0" y="0"/>
              <wp:positionH relativeFrom="column">
                <wp:posOffset>54429</wp:posOffset>
              </wp:positionH>
              <wp:positionV relativeFrom="paragraph">
                <wp:posOffset>-119742</wp:posOffset>
              </wp:positionV>
              <wp:extent cx="947057" cy="78921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057" cy="789214"/>
                      </a:xfrm>
                      <a:prstGeom prst="rect">
                        <a:avLst/>
                      </a:prstGeom>
                      <a:noFill/>
                      <a:ln w="9525">
                        <a:noFill/>
                        <a:miter lim="800000"/>
                        <a:headEnd/>
                        <a:tailEnd/>
                      </a:ln>
                    </wps:spPr>
                    <wps:txbx>
                      <w:txbxContent>
                        <w:p w:rsidR="0085672C" w:rsidRDefault="0085672C" w:rsidP="007B17FE">
                          <w:r>
                            <w:rPr>
                              <w:noProof/>
                            </w:rPr>
                            <w:drawing>
                              <wp:inline distT="0" distB="0" distL="0" distR="0" wp14:anchorId="5CE18739" wp14:editId="530D8A38">
                                <wp:extent cx="734960" cy="576943"/>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_complexity.jpg"/>
                                        <pic:cNvPicPr/>
                                      </pic:nvPicPr>
                                      <pic:blipFill>
                                        <a:blip r:embed="rId1">
                                          <a:extLst>
                                            <a:ext uri="{28A0092B-C50C-407E-A947-70E740481C1C}">
                                              <a14:useLocalDpi xmlns:a14="http://schemas.microsoft.com/office/drawing/2010/main" val="0"/>
                                            </a:ext>
                                          </a:extLst>
                                        </a:blip>
                                        <a:stretch>
                                          <a:fillRect/>
                                        </a:stretch>
                                      </pic:blipFill>
                                      <pic:spPr>
                                        <a:xfrm>
                                          <a:off x="0" y="0"/>
                                          <a:ext cx="740557" cy="58133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left:0;text-align:left;margin-left:4.3pt;margin-top:-9.45pt;width:74.55pt;height: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" filled="f" stroked="f">
              <v:textbox>
                <w:txbxContent>
                  <w:p w:rsidR="0085672C" w:rsidRDefault="0085672C" w:rsidP="007B17FE">
                    <w:r>
                      <w:rPr>
                        <w:noProof/>
                      </w:rPr>
                      <w:drawing>
                        <wp:inline distT="0" distB="0" distL="0" distR="0" wp14:anchorId="5CE18739" wp14:editId="530D8A38">
                          <wp:extent cx="734960" cy="576943"/>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_complexity.jpg"/>
                                  <pic:cNvPicPr/>
                                </pic:nvPicPr>
                                <pic:blipFill>
                                  <a:blip r:embed="rId2">
                                    <a:extLst>
                                      <a:ext uri="{28A0092B-C50C-407E-A947-70E740481C1C}">
                                        <a14:useLocalDpi xmlns:a14="http://schemas.microsoft.com/office/drawing/2010/main" val="0"/>
                                      </a:ext>
                                    </a:extLst>
                                  </a:blip>
                                  <a:stretch>
                                    <a:fillRect/>
                                  </a:stretch>
                                </pic:blipFill>
                                <pic:spPr>
                                  <a:xfrm>
                                    <a:off x="0" y="0"/>
                                    <a:ext cx="740557" cy="581336"/>
                                  </a:xfrm>
                                  <a:prstGeom prst="rect">
                                    <a:avLst/>
                                  </a:prstGeom>
                                </pic:spPr>
                              </pic:pic>
                            </a:graphicData>
                          </a:graphic>
                        </wp:inline>
                      </w:drawing>
                    </w:r>
                  </w:p>
                </w:txbxContent>
              </v:textbox>
            </v:shape>
          </w:pict>
        </mc:Fallback>
      </mc:AlternateContent>
    </w:r>
    <w:r w:rsidRPr="00C671CE">
      <w:rPr>
        <w:b/>
        <w:sz w:val="28"/>
        <w:szCs w:val="28"/>
      </w:rPr>
      <w:t>Text Complexity Analysis of</w:t>
    </w:r>
    <w:r w:rsidRPr="00C671CE">
      <w:rPr>
        <w:b/>
        <w:i/>
        <w:sz w:val="28"/>
        <w:szCs w:val="28"/>
      </w:rPr>
      <w:t xml:space="preserve"> </w:t>
    </w:r>
    <w:r w:rsidRPr="005C65D5">
      <w:rPr>
        <w:i/>
        <w:sz w:val="28"/>
        <w:szCs w:val="28"/>
      </w:rPr>
      <w:t xml:space="preserve">Quilt of a Country </w:t>
    </w:r>
    <w:r w:rsidRPr="005C65D5">
      <w:rPr>
        <w:sz w:val="28"/>
        <w:szCs w:val="28"/>
      </w:rPr>
      <w:t>by Anna Quindlen</w:t>
    </w:r>
  </w:p>
  <w:p w:rsidR="0085672C" w:rsidRPr="00FA1544" w:rsidRDefault="005C65D5" w:rsidP="007F1ED8">
    <w:pPr>
      <w:spacing w:after="0" w:line="240" w:lineRule="auto"/>
      <w:jc w:val="center"/>
      <w:rPr>
        <w:b/>
        <w:sz w:val="24"/>
        <w:szCs w:val="24"/>
      </w:rPr>
    </w:pPr>
    <w:r>
      <w:rPr>
        <w:b/>
        <w:sz w:val="24"/>
        <w:szCs w:val="24"/>
      </w:rPr>
      <w:t>Text Type: Informational</w:t>
    </w:r>
  </w:p>
  <w:p w:rsidR="0085672C" w:rsidRDefault="008567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A253B"/>
    <w:multiLevelType w:val="hybridMultilevel"/>
    <w:tmpl w:val="3872D3D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FD70B25"/>
    <w:multiLevelType w:val="hybridMultilevel"/>
    <w:tmpl w:val="F7E8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262C8"/>
    <w:multiLevelType w:val="hybridMultilevel"/>
    <w:tmpl w:val="C194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0321C5"/>
    <w:multiLevelType w:val="hybridMultilevel"/>
    <w:tmpl w:val="23003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98273C"/>
    <w:multiLevelType w:val="hybridMultilevel"/>
    <w:tmpl w:val="90D2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AD22E4"/>
    <w:multiLevelType w:val="hybridMultilevel"/>
    <w:tmpl w:val="735E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477762"/>
    <w:multiLevelType w:val="hybridMultilevel"/>
    <w:tmpl w:val="3FDA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465"/>
    <w:rsid w:val="000A0366"/>
    <w:rsid w:val="000E6763"/>
    <w:rsid w:val="00187210"/>
    <w:rsid w:val="002252C2"/>
    <w:rsid w:val="002F695F"/>
    <w:rsid w:val="00313ABE"/>
    <w:rsid w:val="0032133D"/>
    <w:rsid w:val="00345483"/>
    <w:rsid w:val="00372EE4"/>
    <w:rsid w:val="003A5F00"/>
    <w:rsid w:val="003B0655"/>
    <w:rsid w:val="003C06AC"/>
    <w:rsid w:val="003E2034"/>
    <w:rsid w:val="004133A0"/>
    <w:rsid w:val="00414B23"/>
    <w:rsid w:val="00421AE2"/>
    <w:rsid w:val="00481B1E"/>
    <w:rsid w:val="004B5758"/>
    <w:rsid w:val="005A5912"/>
    <w:rsid w:val="005A65E6"/>
    <w:rsid w:val="005C65D5"/>
    <w:rsid w:val="00612762"/>
    <w:rsid w:val="00635F7F"/>
    <w:rsid w:val="006A4F17"/>
    <w:rsid w:val="006B77A6"/>
    <w:rsid w:val="006D02E0"/>
    <w:rsid w:val="00711D70"/>
    <w:rsid w:val="007171B1"/>
    <w:rsid w:val="00760690"/>
    <w:rsid w:val="00795273"/>
    <w:rsid w:val="007A1CBB"/>
    <w:rsid w:val="007B17FE"/>
    <w:rsid w:val="007C5735"/>
    <w:rsid w:val="007C6E25"/>
    <w:rsid w:val="007F1ED8"/>
    <w:rsid w:val="008371DD"/>
    <w:rsid w:val="0085672C"/>
    <w:rsid w:val="0086756D"/>
    <w:rsid w:val="008757DD"/>
    <w:rsid w:val="008B3493"/>
    <w:rsid w:val="008C464A"/>
    <w:rsid w:val="009070C0"/>
    <w:rsid w:val="009378EC"/>
    <w:rsid w:val="009713E7"/>
    <w:rsid w:val="00973F22"/>
    <w:rsid w:val="00991B3D"/>
    <w:rsid w:val="009A0FAC"/>
    <w:rsid w:val="009E581A"/>
    <w:rsid w:val="00A07E1C"/>
    <w:rsid w:val="00A21C52"/>
    <w:rsid w:val="00A32717"/>
    <w:rsid w:val="00A375ED"/>
    <w:rsid w:val="00A63465"/>
    <w:rsid w:val="00AC1B0D"/>
    <w:rsid w:val="00AF2797"/>
    <w:rsid w:val="00B11CA8"/>
    <w:rsid w:val="00B63DE6"/>
    <w:rsid w:val="00B7673A"/>
    <w:rsid w:val="00BD44B3"/>
    <w:rsid w:val="00C419CB"/>
    <w:rsid w:val="00C671CE"/>
    <w:rsid w:val="00C86F44"/>
    <w:rsid w:val="00D448EF"/>
    <w:rsid w:val="00D62CCD"/>
    <w:rsid w:val="00DA0D4B"/>
    <w:rsid w:val="00E23C42"/>
    <w:rsid w:val="00E45F06"/>
    <w:rsid w:val="00F36802"/>
    <w:rsid w:val="00F6301D"/>
    <w:rsid w:val="00F916B9"/>
    <w:rsid w:val="00FA6194"/>
    <w:rsid w:val="00FE5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465"/>
    <w:rPr>
      <w:color w:val="0000FF" w:themeColor="hyperlink"/>
      <w:u w:val="single"/>
    </w:rPr>
  </w:style>
  <w:style w:type="paragraph" w:styleId="BalloonText">
    <w:name w:val="Balloon Text"/>
    <w:basedOn w:val="Normal"/>
    <w:link w:val="BalloonTextChar"/>
    <w:uiPriority w:val="99"/>
    <w:semiHidden/>
    <w:unhideWhenUsed/>
    <w:rsid w:val="00A63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465"/>
    <w:rPr>
      <w:rFonts w:ascii="Tahoma" w:hAnsi="Tahoma" w:cs="Tahoma"/>
      <w:sz w:val="16"/>
      <w:szCs w:val="16"/>
    </w:rPr>
  </w:style>
  <w:style w:type="paragraph" w:styleId="Header">
    <w:name w:val="header"/>
    <w:basedOn w:val="Normal"/>
    <w:link w:val="HeaderChar"/>
    <w:uiPriority w:val="99"/>
    <w:unhideWhenUsed/>
    <w:rsid w:val="00F36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802"/>
  </w:style>
  <w:style w:type="paragraph" w:styleId="Footer">
    <w:name w:val="footer"/>
    <w:basedOn w:val="Normal"/>
    <w:link w:val="FooterChar"/>
    <w:uiPriority w:val="99"/>
    <w:unhideWhenUsed/>
    <w:rsid w:val="00F36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802"/>
  </w:style>
  <w:style w:type="table" w:styleId="TableGrid">
    <w:name w:val="Table Grid"/>
    <w:basedOn w:val="TableNormal"/>
    <w:uiPriority w:val="59"/>
    <w:rsid w:val="006D02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33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465"/>
    <w:rPr>
      <w:color w:val="0000FF" w:themeColor="hyperlink"/>
      <w:u w:val="single"/>
    </w:rPr>
  </w:style>
  <w:style w:type="paragraph" w:styleId="BalloonText">
    <w:name w:val="Balloon Text"/>
    <w:basedOn w:val="Normal"/>
    <w:link w:val="BalloonTextChar"/>
    <w:uiPriority w:val="99"/>
    <w:semiHidden/>
    <w:unhideWhenUsed/>
    <w:rsid w:val="00A63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465"/>
    <w:rPr>
      <w:rFonts w:ascii="Tahoma" w:hAnsi="Tahoma" w:cs="Tahoma"/>
      <w:sz w:val="16"/>
      <w:szCs w:val="16"/>
    </w:rPr>
  </w:style>
  <w:style w:type="paragraph" w:styleId="Header">
    <w:name w:val="header"/>
    <w:basedOn w:val="Normal"/>
    <w:link w:val="HeaderChar"/>
    <w:uiPriority w:val="99"/>
    <w:unhideWhenUsed/>
    <w:rsid w:val="00F36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802"/>
  </w:style>
  <w:style w:type="paragraph" w:styleId="Footer">
    <w:name w:val="footer"/>
    <w:basedOn w:val="Normal"/>
    <w:link w:val="FooterChar"/>
    <w:uiPriority w:val="99"/>
    <w:unhideWhenUsed/>
    <w:rsid w:val="00F36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802"/>
  </w:style>
  <w:style w:type="table" w:styleId="TableGrid">
    <w:name w:val="Table Grid"/>
    <w:basedOn w:val="TableNormal"/>
    <w:uiPriority w:val="59"/>
    <w:rsid w:val="006D02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3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dy.parker@education.ky.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indy.parker@education.ky.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vrhudy</dc:creator>
  <cp:lastModifiedBy>eclimer</cp:lastModifiedBy>
  <cp:revision>6</cp:revision>
  <dcterms:created xsi:type="dcterms:W3CDTF">2013-02-26T16:45:00Z</dcterms:created>
  <dcterms:modified xsi:type="dcterms:W3CDTF">2013-04-16T19:20:00Z</dcterms:modified>
</cp:coreProperties>
</file>